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3184C8" w14:textId="77777777" w:rsidR="000F79B1" w:rsidRDefault="000F79B1" w:rsidP="00A755FB">
      <w:pPr>
        <w:ind w:right="80"/>
        <w:jc w:val="center"/>
        <w:rPr>
          <w:rFonts w:ascii="Arial" w:hAnsi="Arial" w:cs="Arial"/>
          <w:sz w:val="32"/>
          <w:szCs w:val="32"/>
        </w:rPr>
      </w:pPr>
    </w:p>
    <w:p w14:paraId="46D1F266" w14:textId="77777777" w:rsidR="000F79B1" w:rsidRDefault="000F79B1" w:rsidP="00A755FB">
      <w:pPr>
        <w:ind w:right="80"/>
        <w:jc w:val="center"/>
        <w:rPr>
          <w:rFonts w:ascii="Arial" w:hAnsi="Arial" w:cs="Arial"/>
          <w:sz w:val="32"/>
          <w:szCs w:val="32"/>
        </w:rPr>
      </w:pPr>
    </w:p>
    <w:p w14:paraId="47CC97B2" w14:textId="77777777" w:rsidR="000F79B1" w:rsidRDefault="000F79B1" w:rsidP="00A755FB">
      <w:pPr>
        <w:ind w:right="80"/>
        <w:jc w:val="center"/>
        <w:rPr>
          <w:rFonts w:ascii="Arial" w:hAnsi="Arial" w:cs="Arial"/>
          <w:sz w:val="32"/>
          <w:szCs w:val="32"/>
        </w:rPr>
      </w:pPr>
    </w:p>
    <w:p w14:paraId="6849FCE1" w14:textId="77777777" w:rsidR="000F79B1" w:rsidRDefault="000F79B1" w:rsidP="00A755FB">
      <w:pPr>
        <w:ind w:right="80"/>
        <w:jc w:val="center"/>
        <w:rPr>
          <w:rFonts w:ascii="Arial" w:hAnsi="Arial" w:cs="Arial"/>
          <w:sz w:val="32"/>
          <w:szCs w:val="32"/>
        </w:rPr>
      </w:pPr>
    </w:p>
    <w:p w14:paraId="6FB58360" w14:textId="77777777" w:rsidR="000F79B1" w:rsidRDefault="000F79B1" w:rsidP="00A755FB">
      <w:pPr>
        <w:ind w:right="80"/>
        <w:jc w:val="center"/>
        <w:rPr>
          <w:rFonts w:ascii="Arial" w:hAnsi="Arial" w:cs="Arial"/>
          <w:sz w:val="32"/>
          <w:szCs w:val="32"/>
        </w:rPr>
      </w:pPr>
    </w:p>
    <w:p w14:paraId="76C7BBD7" w14:textId="77777777" w:rsidR="000F79B1" w:rsidRDefault="000F79B1" w:rsidP="00A755FB">
      <w:pPr>
        <w:ind w:right="80"/>
        <w:jc w:val="center"/>
        <w:rPr>
          <w:rFonts w:ascii="Arial" w:hAnsi="Arial" w:cs="Arial"/>
          <w:sz w:val="32"/>
          <w:szCs w:val="32"/>
        </w:rPr>
      </w:pPr>
    </w:p>
    <w:p w14:paraId="6C890119" w14:textId="77777777" w:rsidR="000F79B1" w:rsidRDefault="000F79B1" w:rsidP="00A755FB">
      <w:pPr>
        <w:ind w:right="80"/>
        <w:jc w:val="center"/>
        <w:rPr>
          <w:rFonts w:ascii="Arial" w:hAnsi="Arial" w:cs="Arial"/>
          <w:sz w:val="32"/>
          <w:szCs w:val="32"/>
        </w:rPr>
      </w:pPr>
    </w:p>
    <w:p w14:paraId="06B6A6CA" w14:textId="77777777" w:rsidR="000F79B1" w:rsidRDefault="000F79B1" w:rsidP="00A755FB">
      <w:pPr>
        <w:ind w:right="80"/>
        <w:jc w:val="center"/>
        <w:rPr>
          <w:rFonts w:ascii="Arial" w:hAnsi="Arial" w:cs="Arial"/>
          <w:sz w:val="32"/>
          <w:szCs w:val="32"/>
        </w:rPr>
      </w:pPr>
    </w:p>
    <w:p w14:paraId="50936E7C" w14:textId="77777777" w:rsidR="000F79B1" w:rsidRDefault="000F79B1" w:rsidP="00A755FB">
      <w:pPr>
        <w:ind w:right="80"/>
        <w:jc w:val="center"/>
        <w:rPr>
          <w:rFonts w:ascii="Arial" w:hAnsi="Arial" w:cs="Arial"/>
          <w:sz w:val="32"/>
          <w:szCs w:val="32"/>
        </w:rPr>
      </w:pPr>
    </w:p>
    <w:p w14:paraId="4DE80A02" w14:textId="77777777" w:rsidR="000F79B1" w:rsidRDefault="000F79B1" w:rsidP="00A755FB">
      <w:pPr>
        <w:ind w:right="80"/>
        <w:jc w:val="center"/>
        <w:rPr>
          <w:rFonts w:ascii="Arial" w:hAnsi="Arial" w:cs="Arial"/>
          <w:sz w:val="32"/>
          <w:szCs w:val="32"/>
        </w:rPr>
      </w:pPr>
    </w:p>
    <w:p w14:paraId="526FDC3C" w14:textId="77777777" w:rsidR="000F79B1" w:rsidRDefault="000F79B1" w:rsidP="00A755FB">
      <w:pPr>
        <w:ind w:right="80"/>
        <w:jc w:val="center"/>
        <w:rPr>
          <w:rFonts w:ascii="Arial" w:hAnsi="Arial" w:cs="Arial"/>
          <w:sz w:val="32"/>
          <w:szCs w:val="32"/>
        </w:rPr>
      </w:pPr>
    </w:p>
    <w:p w14:paraId="265A5211" w14:textId="3FF3A50F" w:rsidR="000F79B1" w:rsidRDefault="000F79B1" w:rsidP="00A755FB">
      <w:pPr>
        <w:ind w:right="80"/>
        <w:jc w:val="center"/>
        <w:rPr>
          <w:rFonts w:ascii="Arial" w:hAnsi="Arial" w:cs="Arial"/>
          <w:sz w:val="32"/>
          <w:szCs w:val="32"/>
        </w:rPr>
      </w:pPr>
    </w:p>
    <w:p w14:paraId="01100BDE" w14:textId="6C4BC8C6" w:rsidR="000F79B1" w:rsidRDefault="000F79B1" w:rsidP="00A755FB">
      <w:pPr>
        <w:ind w:right="80"/>
        <w:jc w:val="center"/>
        <w:rPr>
          <w:rFonts w:ascii="Arial" w:hAnsi="Arial" w:cs="Arial"/>
          <w:sz w:val="32"/>
          <w:szCs w:val="32"/>
        </w:rPr>
      </w:pPr>
    </w:p>
    <w:p w14:paraId="32624812" w14:textId="77777777" w:rsidR="00F64B04" w:rsidRDefault="00F64B04" w:rsidP="00A755FB">
      <w:pPr>
        <w:ind w:right="80"/>
        <w:jc w:val="center"/>
        <w:rPr>
          <w:rFonts w:ascii="Arial" w:hAnsi="Arial" w:cs="Arial"/>
          <w:sz w:val="32"/>
          <w:szCs w:val="32"/>
        </w:rPr>
      </w:pPr>
    </w:p>
    <w:p w14:paraId="2DD42DF4" w14:textId="77777777" w:rsidR="000F79B1" w:rsidRDefault="000F79B1" w:rsidP="00A755FB">
      <w:pPr>
        <w:ind w:right="80"/>
        <w:jc w:val="center"/>
        <w:rPr>
          <w:rFonts w:ascii="Arial" w:hAnsi="Arial" w:cs="Arial"/>
          <w:sz w:val="32"/>
          <w:szCs w:val="32"/>
        </w:rPr>
      </w:pPr>
    </w:p>
    <w:p w14:paraId="1FF6EA38" w14:textId="720B1291" w:rsidR="00A755FB" w:rsidRDefault="00612CDC" w:rsidP="00A755FB">
      <w:pPr>
        <w:ind w:right="80"/>
        <w:jc w:val="center"/>
        <w:rPr>
          <w:rFonts w:ascii="Arial" w:hAnsi="Arial" w:cs="Arial"/>
          <w:sz w:val="32"/>
          <w:szCs w:val="32"/>
        </w:rPr>
      </w:pPr>
      <w:r w:rsidRPr="00F543B7">
        <w:rPr>
          <w:rFonts w:ascii="Arial" w:hAnsi="Arial" w:cs="Arial"/>
          <w:sz w:val="32"/>
          <w:szCs w:val="32"/>
        </w:rPr>
        <w:t>Fracturing the Glass Ceiling: History of the Women’s Caucus in the Society for Photographic Education</w:t>
      </w:r>
    </w:p>
    <w:p w14:paraId="70468367" w14:textId="362042CB" w:rsidR="000F79B1" w:rsidRDefault="000F79B1" w:rsidP="008A3BB5">
      <w:pPr>
        <w:spacing w:line="480" w:lineRule="auto"/>
        <w:ind w:right="80"/>
        <w:rPr>
          <w:rFonts w:ascii="Arial" w:hAnsi="Arial" w:cs="Arial"/>
        </w:rPr>
      </w:pPr>
    </w:p>
    <w:p w14:paraId="0EAF27FC" w14:textId="709DB7E6" w:rsidR="00F64B04" w:rsidRDefault="00F64B04" w:rsidP="008A3BB5">
      <w:pPr>
        <w:spacing w:line="480" w:lineRule="auto"/>
        <w:ind w:right="80"/>
        <w:rPr>
          <w:rFonts w:ascii="Arial" w:hAnsi="Arial" w:cs="Arial"/>
        </w:rPr>
      </w:pPr>
    </w:p>
    <w:p w14:paraId="6DA4EC16" w14:textId="6B01F9CE" w:rsidR="00F64B04" w:rsidRDefault="00F64B04" w:rsidP="008A3BB5">
      <w:pPr>
        <w:spacing w:line="480" w:lineRule="auto"/>
        <w:ind w:right="80"/>
        <w:rPr>
          <w:rFonts w:ascii="Arial" w:hAnsi="Arial" w:cs="Arial"/>
        </w:rPr>
      </w:pPr>
    </w:p>
    <w:p w14:paraId="45D950BE" w14:textId="3CFB5B12" w:rsidR="00F64B04" w:rsidRDefault="00F64B04" w:rsidP="008A3BB5">
      <w:pPr>
        <w:spacing w:line="480" w:lineRule="auto"/>
        <w:ind w:right="80"/>
        <w:rPr>
          <w:rFonts w:ascii="Arial" w:hAnsi="Arial" w:cs="Arial"/>
        </w:rPr>
      </w:pPr>
    </w:p>
    <w:p w14:paraId="11E19769" w14:textId="167A50C4" w:rsidR="00F64B04" w:rsidRDefault="00F64B04" w:rsidP="008A3BB5">
      <w:pPr>
        <w:spacing w:line="480" w:lineRule="auto"/>
        <w:ind w:right="80"/>
        <w:rPr>
          <w:rFonts w:ascii="Arial" w:hAnsi="Arial" w:cs="Arial"/>
        </w:rPr>
      </w:pPr>
    </w:p>
    <w:p w14:paraId="6D793CD4" w14:textId="5F1F71BF" w:rsidR="00F64B04" w:rsidRDefault="00F64B04" w:rsidP="008A3BB5">
      <w:pPr>
        <w:spacing w:line="480" w:lineRule="auto"/>
        <w:ind w:right="80"/>
        <w:rPr>
          <w:rFonts w:ascii="Arial" w:hAnsi="Arial" w:cs="Arial"/>
        </w:rPr>
      </w:pPr>
    </w:p>
    <w:p w14:paraId="545B9968" w14:textId="59190FA2" w:rsidR="00F64B04" w:rsidRDefault="00F64B04" w:rsidP="008A3BB5">
      <w:pPr>
        <w:spacing w:line="480" w:lineRule="auto"/>
        <w:ind w:right="80"/>
        <w:rPr>
          <w:rFonts w:ascii="Arial" w:hAnsi="Arial" w:cs="Arial"/>
        </w:rPr>
      </w:pPr>
    </w:p>
    <w:p w14:paraId="3179A66D" w14:textId="22F25EA5" w:rsidR="00F64B04" w:rsidRDefault="00F64B04" w:rsidP="008A3BB5">
      <w:pPr>
        <w:spacing w:line="480" w:lineRule="auto"/>
        <w:ind w:right="80"/>
        <w:rPr>
          <w:rFonts w:ascii="Arial" w:hAnsi="Arial" w:cs="Arial"/>
        </w:rPr>
      </w:pPr>
    </w:p>
    <w:p w14:paraId="47259883" w14:textId="0858B8C1" w:rsidR="00F64B04" w:rsidRDefault="00F64B04" w:rsidP="008A3BB5">
      <w:pPr>
        <w:spacing w:line="480" w:lineRule="auto"/>
        <w:ind w:right="80"/>
        <w:rPr>
          <w:rFonts w:ascii="Arial" w:hAnsi="Arial" w:cs="Arial"/>
        </w:rPr>
      </w:pPr>
    </w:p>
    <w:p w14:paraId="41EAEB25" w14:textId="77777777" w:rsidR="00F64B04" w:rsidRDefault="00F64B04" w:rsidP="008A3BB5">
      <w:pPr>
        <w:spacing w:line="480" w:lineRule="auto"/>
        <w:ind w:right="80"/>
        <w:rPr>
          <w:rFonts w:ascii="Arial" w:hAnsi="Arial" w:cs="Arial"/>
        </w:rPr>
      </w:pPr>
    </w:p>
    <w:p w14:paraId="23E997EB" w14:textId="77777777" w:rsidR="008A3BB5" w:rsidRDefault="008A3BB5" w:rsidP="008A3BB5">
      <w:pPr>
        <w:ind w:right="80"/>
        <w:jc w:val="center"/>
        <w:rPr>
          <w:rFonts w:ascii="Arial" w:hAnsi="Arial" w:cs="Arial"/>
        </w:rPr>
      </w:pPr>
      <w:r w:rsidRPr="00A755FB">
        <w:rPr>
          <w:rFonts w:ascii="Arial" w:hAnsi="Arial" w:cs="Arial"/>
        </w:rPr>
        <w:t>Rebecca Zeiss</w:t>
      </w:r>
      <w:r>
        <w:rPr>
          <w:rFonts w:ascii="Arial" w:hAnsi="Arial" w:cs="Arial"/>
        </w:rPr>
        <w:t xml:space="preserve"> </w:t>
      </w:r>
    </w:p>
    <w:p w14:paraId="5375D73B" w14:textId="77777777" w:rsidR="008A3BB5" w:rsidRDefault="008A3BB5" w:rsidP="008A3BB5">
      <w:pPr>
        <w:ind w:right="80"/>
        <w:jc w:val="center"/>
        <w:rPr>
          <w:rFonts w:ascii="Arial" w:hAnsi="Arial" w:cs="Arial"/>
        </w:rPr>
      </w:pPr>
    </w:p>
    <w:p w14:paraId="6ACEC97F" w14:textId="3612CDE7" w:rsidR="008A3BB5" w:rsidRPr="00A755FB" w:rsidRDefault="008A3BB5" w:rsidP="008A3BB5">
      <w:pPr>
        <w:ind w:right="80"/>
        <w:jc w:val="center"/>
        <w:rPr>
          <w:rFonts w:ascii="Arial" w:hAnsi="Arial" w:cs="Arial"/>
        </w:rPr>
      </w:pPr>
      <w:r>
        <w:rPr>
          <w:rFonts w:ascii="Arial" w:hAnsi="Arial" w:cs="Arial"/>
        </w:rPr>
        <w:t>September 20, 2020</w:t>
      </w:r>
    </w:p>
    <w:p w14:paraId="094724AE" w14:textId="76BB51B6" w:rsidR="00225B2A" w:rsidRDefault="00225B2A" w:rsidP="009B39FC">
      <w:pPr>
        <w:spacing w:line="480" w:lineRule="auto"/>
        <w:ind w:right="80"/>
        <w:rPr>
          <w:rFonts w:ascii="Arial" w:hAnsi="Arial" w:cs="Arial"/>
        </w:rPr>
      </w:pPr>
    </w:p>
    <w:p w14:paraId="68CEEE17" w14:textId="167C0628" w:rsidR="004E025E" w:rsidRDefault="004E025E" w:rsidP="00225B2A">
      <w:pPr>
        <w:spacing w:line="480" w:lineRule="auto"/>
        <w:ind w:right="180"/>
        <w:rPr>
          <w:rFonts w:ascii="Arial" w:hAnsi="Arial" w:cs="Arial"/>
        </w:rPr>
      </w:pPr>
      <w:r w:rsidRPr="00F543B7">
        <w:rPr>
          <w:rFonts w:ascii="Arial" w:hAnsi="Arial" w:cs="Arial"/>
        </w:rPr>
        <w:lastRenderedPageBreak/>
        <w:t xml:space="preserve">Nathan Lyons started the Society for Photographic Education </w:t>
      </w:r>
      <w:r w:rsidR="00B05B95" w:rsidRPr="00F543B7">
        <w:rPr>
          <w:rFonts w:ascii="Arial" w:hAnsi="Arial" w:cs="Arial"/>
        </w:rPr>
        <w:t xml:space="preserve">(SPE) </w:t>
      </w:r>
      <w:r w:rsidRPr="00F543B7">
        <w:rPr>
          <w:rFonts w:ascii="Arial" w:hAnsi="Arial" w:cs="Arial"/>
        </w:rPr>
        <w:t>and then held the first national conference in 1963</w:t>
      </w:r>
      <w:r w:rsidR="003D2B94" w:rsidRPr="00F543B7">
        <w:rPr>
          <w:rFonts w:ascii="Arial" w:hAnsi="Arial" w:cs="Arial"/>
        </w:rPr>
        <w:t>,</w:t>
      </w:r>
      <w:r w:rsidRPr="00F543B7">
        <w:rPr>
          <w:rFonts w:ascii="Arial" w:hAnsi="Arial" w:cs="Arial"/>
        </w:rPr>
        <w:t xml:space="preserve"> with </w:t>
      </w:r>
      <w:r w:rsidR="000F79B1">
        <w:rPr>
          <w:rFonts w:ascii="Arial" w:hAnsi="Arial" w:cs="Arial"/>
        </w:rPr>
        <w:t>twenty-one</w:t>
      </w:r>
      <w:r w:rsidRPr="00F543B7">
        <w:rPr>
          <w:rFonts w:ascii="Arial" w:hAnsi="Arial" w:cs="Arial"/>
        </w:rPr>
        <w:t xml:space="preserve"> founding members, all of them men.</w:t>
      </w:r>
      <w:r w:rsidR="00D358CD">
        <w:rPr>
          <w:rStyle w:val="EndnoteReference"/>
          <w:rFonts w:ascii="Arial" w:hAnsi="Arial" w:cs="Arial"/>
        </w:rPr>
        <w:endnoteReference w:id="1"/>
      </w:r>
      <w:r w:rsidRPr="00F543B7">
        <w:rPr>
          <w:rFonts w:ascii="Arial" w:hAnsi="Arial" w:cs="Arial"/>
        </w:rPr>
        <w:t xml:space="preserve"> The membership soon expanded, but </w:t>
      </w:r>
      <w:r w:rsidRPr="00F543B7">
        <w:rPr>
          <w:rFonts w:ascii="Arial" w:hAnsi="Arial" w:cs="Arial"/>
          <w:color w:val="000000" w:themeColor="text1"/>
        </w:rPr>
        <w:t xml:space="preserve">admission to </w:t>
      </w:r>
      <w:r w:rsidRPr="00F543B7">
        <w:rPr>
          <w:rFonts w:ascii="Arial" w:hAnsi="Arial" w:cs="Arial"/>
        </w:rPr>
        <w:t xml:space="preserve">the group was available </w:t>
      </w:r>
      <w:r w:rsidRPr="00F543B7">
        <w:rPr>
          <w:rFonts w:ascii="Arial" w:hAnsi="Arial" w:cs="Arial"/>
          <w:color w:val="000000" w:themeColor="text1"/>
        </w:rPr>
        <w:t>only</w:t>
      </w:r>
      <w:r w:rsidRPr="00F543B7">
        <w:rPr>
          <w:rFonts w:ascii="Arial" w:hAnsi="Arial" w:cs="Arial"/>
        </w:rPr>
        <w:t xml:space="preserve"> to photography professionals and only by invitation. The first woman nominated </w:t>
      </w:r>
      <w:r w:rsidR="00524A26" w:rsidRPr="00F543B7">
        <w:rPr>
          <w:rFonts w:ascii="Arial" w:hAnsi="Arial" w:cs="Arial"/>
        </w:rPr>
        <w:t xml:space="preserve">for membership </w:t>
      </w:r>
      <w:r w:rsidRPr="00F543B7">
        <w:rPr>
          <w:rFonts w:ascii="Arial" w:hAnsi="Arial" w:cs="Arial"/>
        </w:rPr>
        <w:t>was Grace Mayer in 1964</w:t>
      </w:r>
      <w:r w:rsidR="00BC4BBF">
        <w:rPr>
          <w:rFonts w:ascii="Arial" w:hAnsi="Arial" w:cs="Arial"/>
        </w:rPr>
        <w:t xml:space="preserve">, </w:t>
      </w:r>
      <w:r w:rsidRPr="00F543B7">
        <w:rPr>
          <w:rFonts w:ascii="Arial" w:hAnsi="Arial" w:cs="Arial"/>
        </w:rPr>
        <w:t xml:space="preserve">Grace was followed that same year by four other women. Still, in 1977 the Society for Photographic Education was primarily a </w:t>
      </w:r>
      <w:r w:rsidRPr="00F543B7">
        <w:rPr>
          <w:rFonts w:ascii="Arial" w:hAnsi="Arial" w:cs="Arial"/>
          <w:color w:val="000000" w:themeColor="text1"/>
        </w:rPr>
        <w:t xml:space="preserve">white </w:t>
      </w:r>
      <w:r w:rsidRPr="00F543B7">
        <w:rPr>
          <w:rFonts w:ascii="Arial" w:hAnsi="Arial" w:cs="Arial"/>
        </w:rPr>
        <w:t>male group of photographers</w:t>
      </w:r>
      <w:r w:rsidRPr="00F543B7">
        <w:rPr>
          <w:rFonts w:ascii="Arial" w:hAnsi="Arial" w:cs="Arial"/>
          <w:color w:val="000000" w:themeColor="text1"/>
        </w:rPr>
        <w:t xml:space="preserve">. </w:t>
      </w:r>
      <w:r w:rsidRPr="00A64C41">
        <w:rPr>
          <w:rFonts w:ascii="Arial" w:hAnsi="Arial" w:cs="Arial"/>
          <w:color w:val="000000" w:themeColor="text1"/>
        </w:rPr>
        <w:t xml:space="preserve">At </w:t>
      </w:r>
      <w:r w:rsidRPr="00A64C41">
        <w:rPr>
          <w:rFonts w:ascii="Arial" w:hAnsi="Arial" w:cs="Arial"/>
        </w:rPr>
        <w:t>that point,</w:t>
      </w:r>
      <w:r w:rsidRPr="00F543B7">
        <w:rPr>
          <w:rFonts w:ascii="Arial" w:hAnsi="Arial" w:cs="Arial"/>
        </w:rPr>
        <w:t xml:space="preserve"> SPE was 25% women </w:t>
      </w:r>
      <w:r w:rsidR="00BC4BBF">
        <w:rPr>
          <w:rFonts w:ascii="Arial" w:hAnsi="Arial" w:cs="Arial"/>
        </w:rPr>
        <w:t>with</w:t>
      </w:r>
      <w:r w:rsidRPr="00F543B7">
        <w:rPr>
          <w:rFonts w:ascii="Arial" w:hAnsi="Arial" w:cs="Arial"/>
        </w:rPr>
        <w:t xml:space="preserve"> relatively no students</w:t>
      </w:r>
      <w:r w:rsidR="00A64C41">
        <w:rPr>
          <w:rFonts w:ascii="Arial" w:hAnsi="Arial" w:cs="Arial"/>
        </w:rPr>
        <w:t>,</w:t>
      </w:r>
      <w:r w:rsidR="00AF3B0E">
        <w:rPr>
          <w:rFonts w:ascii="Arial" w:hAnsi="Arial" w:cs="Arial"/>
        </w:rPr>
        <w:t xml:space="preserve"> who </w:t>
      </w:r>
      <w:r w:rsidRPr="00F543B7">
        <w:rPr>
          <w:rFonts w:ascii="Arial" w:hAnsi="Arial" w:cs="Arial"/>
        </w:rPr>
        <w:t xml:space="preserve">were </w:t>
      </w:r>
      <w:r w:rsidR="00AF3B0E">
        <w:rPr>
          <w:rFonts w:ascii="Arial" w:hAnsi="Arial" w:cs="Arial"/>
        </w:rPr>
        <w:t xml:space="preserve">at that time </w:t>
      </w:r>
      <w:r w:rsidRPr="00F543B7">
        <w:rPr>
          <w:rFonts w:ascii="Arial" w:hAnsi="Arial" w:cs="Arial"/>
        </w:rPr>
        <w:t>discouraged from participating in the organization.</w:t>
      </w:r>
      <w:r w:rsidR="00524A26" w:rsidRPr="00F543B7">
        <w:rPr>
          <w:rFonts w:ascii="Arial" w:hAnsi="Arial" w:cs="Arial"/>
        </w:rPr>
        <w:t xml:space="preserve"> </w:t>
      </w:r>
      <w:r w:rsidR="00AF3B0E">
        <w:rPr>
          <w:rFonts w:ascii="Arial" w:hAnsi="Arial" w:cs="Arial"/>
        </w:rPr>
        <w:t xml:space="preserve">This </w:t>
      </w:r>
      <w:r w:rsidRPr="00F543B7">
        <w:rPr>
          <w:rFonts w:ascii="Arial" w:hAnsi="Arial" w:cs="Arial"/>
        </w:rPr>
        <w:t>was at a time when photography was considered a minor art, and many photographers, photography professionals, and photography academics were interested in increasing the prominence, visibility, and presence of photography in academia. The fields of photography, independent film, and video underwent considerable expansion as new journals, exhibition spaces, and education programs emerged across the country.</w:t>
      </w:r>
      <w:r w:rsidR="005B755D" w:rsidRPr="00F543B7">
        <w:rPr>
          <w:rStyle w:val="EndnoteReference"/>
          <w:rFonts w:ascii="Arial" w:hAnsi="Arial" w:cs="Arial"/>
        </w:rPr>
        <w:endnoteReference w:id="2"/>
      </w:r>
      <w:r w:rsidRPr="00F543B7">
        <w:rPr>
          <w:rFonts w:ascii="Arial" w:hAnsi="Arial" w:cs="Arial"/>
        </w:rPr>
        <w:t xml:space="preserve"> As the percentage of women increased in academic institutions and in the SPE organization, </w:t>
      </w:r>
      <w:r w:rsidRPr="00F543B7">
        <w:rPr>
          <w:rFonts w:ascii="Arial" w:hAnsi="Arial" w:cs="Arial"/>
          <w:color w:val="000000" w:themeColor="text1"/>
        </w:rPr>
        <w:t>few held prestigious full-time tenured positions</w:t>
      </w:r>
      <w:r w:rsidR="00E33D74">
        <w:rPr>
          <w:rFonts w:ascii="Arial" w:hAnsi="Arial" w:cs="Arial"/>
        </w:rPr>
        <w:t>.</w:t>
      </w:r>
    </w:p>
    <w:p w14:paraId="071644DE" w14:textId="77777777" w:rsidR="00225B2A" w:rsidRPr="00F543B7" w:rsidRDefault="00225B2A" w:rsidP="00DC4AF0">
      <w:pPr>
        <w:spacing w:line="480" w:lineRule="auto"/>
        <w:ind w:right="180" w:firstLine="720"/>
        <w:rPr>
          <w:rFonts w:ascii="Arial" w:hAnsi="Arial" w:cs="Arial"/>
        </w:rPr>
      </w:pPr>
    </w:p>
    <w:p w14:paraId="526BD697" w14:textId="465F5D4D" w:rsidR="000441E5" w:rsidRDefault="004E025E" w:rsidP="00225B2A">
      <w:pPr>
        <w:spacing w:line="480" w:lineRule="auto"/>
        <w:ind w:right="80"/>
        <w:rPr>
          <w:rFonts w:ascii="Arial" w:hAnsi="Arial" w:cs="Arial"/>
        </w:rPr>
      </w:pPr>
      <w:r w:rsidRPr="00F543B7">
        <w:rPr>
          <w:rFonts w:ascii="Arial" w:hAnsi="Arial" w:cs="Arial"/>
        </w:rPr>
        <w:t xml:space="preserve">The </w:t>
      </w:r>
      <w:r w:rsidR="00BC4BBF">
        <w:rPr>
          <w:rFonts w:ascii="Arial" w:hAnsi="Arial" w:cs="Arial"/>
        </w:rPr>
        <w:t xml:space="preserve">decade of the </w:t>
      </w:r>
      <w:r w:rsidRPr="00F543B7">
        <w:rPr>
          <w:rFonts w:ascii="Arial" w:hAnsi="Arial" w:cs="Arial"/>
        </w:rPr>
        <w:t>'70s</w:t>
      </w:r>
      <w:r w:rsidR="00A64C41">
        <w:rPr>
          <w:rFonts w:ascii="Arial" w:hAnsi="Arial" w:cs="Arial"/>
        </w:rPr>
        <w:t>,</w:t>
      </w:r>
      <w:r w:rsidRPr="00F543B7">
        <w:rPr>
          <w:rFonts w:ascii="Arial" w:hAnsi="Arial" w:cs="Arial"/>
        </w:rPr>
        <w:t xml:space="preserve"> </w:t>
      </w:r>
      <w:r w:rsidR="00C9125D">
        <w:rPr>
          <w:rFonts w:ascii="Arial" w:hAnsi="Arial" w:cs="Arial"/>
          <w:color w:val="000000" w:themeColor="text1"/>
        </w:rPr>
        <w:t>a</w:t>
      </w:r>
      <w:r w:rsidR="00C9125D" w:rsidRPr="00F543B7">
        <w:rPr>
          <w:rFonts w:ascii="Arial" w:hAnsi="Arial" w:cs="Arial"/>
          <w:color w:val="000000" w:themeColor="text1"/>
        </w:rPr>
        <w:t>long</w:t>
      </w:r>
      <w:r w:rsidR="00C9125D" w:rsidRPr="00F543B7">
        <w:rPr>
          <w:rFonts w:ascii="Arial" w:hAnsi="Arial" w:cs="Arial"/>
        </w:rPr>
        <w:t xml:space="preserve"> with </w:t>
      </w:r>
      <w:r w:rsidR="00BC4BBF">
        <w:rPr>
          <w:rFonts w:ascii="Arial" w:hAnsi="Arial" w:cs="Arial"/>
        </w:rPr>
        <w:t xml:space="preserve">a </w:t>
      </w:r>
      <w:r w:rsidR="00A64C41">
        <w:rPr>
          <w:rFonts w:ascii="Arial" w:hAnsi="Arial" w:cs="Arial"/>
          <w:color w:val="000000" w:themeColor="text1"/>
        </w:rPr>
        <w:t>s</w:t>
      </w:r>
      <w:r w:rsidR="00C9125D" w:rsidRPr="00F543B7">
        <w:rPr>
          <w:rFonts w:ascii="Arial" w:hAnsi="Arial" w:cs="Arial"/>
          <w:color w:val="000000" w:themeColor="text1"/>
        </w:rPr>
        <w:t>econd-wave</w:t>
      </w:r>
      <w:r w:rsidR="00C9125D" w:rsidRPr="00F543B7">
        <w:rPr>
          <w:rFonts w:ascii="Arial" w:hAnsi="Arial" w:cs="Arial"/>
        </w:rPr>
        <w:t xml:space="preserve"> </w:t>
      </w:r>
      <w:r w:rsidR="00C9125D" w:rsidRPr="00F543B7">
        <w:rPr>
          <w:rFonts w:ascii="Arial" w:hAnsi="Arial" w:cs="Arial"/>
          <w:color w:val="000000" w:themeColor="text1"/>
        </w:rPr>
        <w:t>feminism</w:t>
      </w:r>
      <w:r w:rsidR="00A64C41">
        <w:rPr>
          <w:rFonts w:ascii="Arial" w:hAnsi="Arial" w:cs="Arial"/>
          <w:color w:val="000000" w:themeColor="text1"/>
        </w:rPr>
        <w:t>,</w:t>
      </w:r>
      <w:r w:rsidR="00C9125D" w:rsidRPr="00F543B7">
        <w:rPr>
          <w:rFonts w:ascii="Arial" w:hAnsi="Arial" w:cs="Arial"/>
        </w:rPr>
        <w:t xml:space="preserve"> </w:t>
      </w:r>
      <w:r w:rsidRPr="00F543B7">
        <w:rPr>
          <w:rFonts w:ascii="Arial" w:hAnsi="Arial" w:cs="Arial"/>
        </w:rPr>
        <w:t xml:space="preserve">brought an onslaught of women's actions to proclaim independence </w:t>
      </w:r>
      <w:r w:rsidRPr="00D913D5">
        <w:rPr>
          <w:rFonts w:ascii="Arial" w:hAnsi="Arial" w:cs="Arial"/>
        </w:rPr>
        <w:t xml:space="preserve">and </w:t>
      </w:r>
      <w:r w:rsidR="002639E4" w:rsidRPr="00D913D5">
        <w:rPr>
          <w:rFonts w:ascii="Arial" w:hAnsi="Arial" w:cs="Arial"/>
        </w:rPr>
        <w:t xml:space="preserve">to </w:t>
      </w:r>
      <w:r w:rsidRPr="00D913D5">
        <w:rPr>
          <w:rFonts w:ascii="Arial" w:hAnsi="Arial" w:cs="Arial"/>
        </w:rPr>
        <w:t>be treated fairly and equally.</w:t>
      </w:r>
      <w:r w:rsidRPr="00F543B7">
        <w:rPr>
          <w:rFonts w:ascii="Arial" w:hAnsi="Arial" w:cs="Arial"/>
        </w:rPr>
        <w:t xml:space="preserve"> The nation was going through an awakening</w:t>
      </w:r>
      <w:r w:rsidR="00A64C41">
        <w:rPr>
          <w:rFonts w:ascii="Arial" w:hAnsi="Arial" w:cs="Arial"/>
        </w:rPr>
        <w:t>,</w:t>
      </w:r>
      <w:r w:rsidRPr="00F543B7">
        <w:rPr>
          <w:rFonts w:ascii="Arial" w:hAnsi="Arial" w:cs="Arial"/>
        </w:rPr>
        <w:t xml:space="preserve"> and following suit, so did the Society for Photographic Education. </w:t>
      </w:r>
      <w:r w:rsidRPr="00F543B7">
        <w:rPr>
          <w:rFonts w:ascii="Arial" w:eastAsia="Times New Roman" w:hAnsi="Arial" w:cs="Arial"/>
        </w:rPr>
        <w:t xml:space="preserve">The norms were changing, and </w:t>
      </w:r>
      <w:r w:rsidRPr="00F543B7">
        <w:rPr>
          <w:rFonts w:ascii="Arial" w:hAnsi="Arial" w:cs="Arial"/>
        </w:rPr>
        <w:t>the numbers of women joining the SPE increased greatly</w:t>
      </w:r>
      <w:r w:rsidR="00C9125D">
        <w:rPr>
          <w:rFonts w:ascii="Arial" w:hAnsi="Arial" w:cs="Arial"/>
        </w:rPr>
        <w:t>.</w:t>
      </w:r>
      <w:r w:rsidR="000441E5">
        <w:rPr>
          <w:rFonts w:ascii="Arial" w:hAnsi="Arial" w:cs="Arial"/>
        </w:rPr>
        <w:t xml:space="preserve"> </w:t>
      </w:r>
      <w:r w:rsidRPr="00F543B7">
        <w:rPr>
          <w:rFonts w:ascii="Arial" w:hAnsi="Arial" w:cs="Arial"/>
        </w:rPr>
        <w:t xml:space="preserve">These women, regardless of their stance in relation to questions of women’s liberation, were interested in raising the visibility of women’s </w:t>
      </w:r>
      <w:r w:rsidRPr="00F543B7">
        <w:rPr>
          <w:rFonts w:ascii="Arial" w:hAnsi="Arial" w:cs="Arial"/>
        </w:rPr>
        <w:lastRenderedPageBreak/>
        <w:t>issues and work</w:t>
      </w:r>
      <w:r w:rsidR="00A64C41">
        <w:rPr>
          <w:rFonts w:ascii="Arial" w:hAnsi="Arial" w:cs="Arial"/>
        </w:rPr>
        <w:t xml:space="preserve"> in the SPE</w:t>
      </w:r>
      <w:r w:rsidRPr="00F543B7">
        <w:rPr>
          <w:rFonts w:ascii="Arial" w:hAnsi="Arial" w:cs="Arial"/>
        </w:rPr>
        <w:t xml:space="preserve">. </w:t>
      </w:r>
      <w:r w:rsidR="00D128F2" w:rsidRPr="00F543B7">
        <w:rPr>
          <w:rFonts w:ascii="Arial" w:hAnsi="Arial" w:cs="Arial"/>
        </w:rPr>
        <w:t>The</w:t>
      </w:r>
      <w:r w:rsidR="00A64C41">
        <w:rPr>
          <w:rFonts w:ascii="Arial" w:hAnsi="Arial" w:cs="Arial"/>
        </w:rPr>
        <w:t>se</w:t>
      </w:r>
      <w:r w:rsidR="00D128F2" w:rsidRPr="00F543B7">
        <w:rPr>
          <w:rFonts w:ascii="Arial" w:hAnsi="Arial" w:cs="Arial"/>
        </w:rPr>
        <w:t xml:space="preserve"> women wanted to promote a broader look at the field of photography and the concerns for women and others within it.</w:t>
      </w:r>
    </w:p>
    <w:p w14:paraId="1A6D3887" w14:textId="77777777" w:rsidR="00225B2A" w:rsidRDefault="00225B2A" w:rsidP="000441E5">
      <w:pPr>
        <w:spacing w:line="480" w:lineRule="auto"/>
        <w:ind w:right="80" w:firstLine="720"/>
        <w:rPr>
          <w:rFonts w:ascii="Arial" w:hAnsi="Arial" w:cs="Arial"/>
        </w:rPr>
      </w:pPr>
    </w:p>
    <w:p w14:paraId="45EF9A33" w14:textId="1706C8AC" w:rsidR="009237C6" w:rsidRDefault="00005A86" w:rsidP="00225B2A">
      <w:pPr>
        <w:spacing w:line="480" w:lineRule="auto"/>
        <w:ind w:right="80"/>
        <w:rPr>
          <w:rFonts w:ascii="Arial" w:hAnsi="Arial" w:cs="Arial"/>
        </w:rPr>
      </w:pPr>
      <w:r w:rsidRPr="00B62B83">
        <w:rPr>
          <w:rFonts w:ascii="Arial" w:hAnsi="Arial" w:cs="Arial"/>
        </w:rPr>
        <w:t>Plans</w:t>
      </w:r>
      <w:r w:rsidR="00C106A7" w:rsidRPr="00B62B83">
        <w:rPr>
          <w:rFonts w:ascii="Arial" w:hAnsi="Arial" w:cs="Arial"/>
        </w:rPr>
        <w:t xml:space="preserve"> for a wom</w:t>
      </w:r>
      <w:r w:rsidR="00752A07" w:rsidRPr="00B62B83">
        <w:rPr>
          <w:rFonts w:ascii="Arial" w:hAnsi="Arial" w:cs="Arial"/>
        </w:rPr>
        <w:t>e</w:t>
      </w:r>
      <w:r w:rsidR="00C106A7" w:rsidRPr="00B62B83">
        <w:rPr>
          <w:rFonts w:ascii="Arial" w:hAnsi="Arial" w:cs="Arial"/>
        </w:rPr>
        <w:t>n</w:t>
      </w:r>
      <w:r w:rsidR="00752A07" w:rsidRPr="00B62B83">
        <w:rPr>
          <w:rFonts w:ascii="Arial" w:hAnsi="Arial" w:cs="Arial"/>
        </w:rPr>
        <w:t>’</w:t>
      </w:r>
      <w:r w:rsidR="00C106A7" w:rsidRPr="00B62B83">
        <w:rPr>
          <w:rFonts w:ascii="Arial" w:hAnsi="Arial" w:cs="Arial"/>
        </w:rPr>
        <w:t xml:space="preserve">s group </w:t>
      </w:r>
      <w:r w:rsidR="00E50E2F" w:rsidRPr="00B62B83">
        <w:rPr>
          <w:rFonts w:ascii="Arial" w:hAnsi="Arial" w:cs="Arial"/>
        </w:rPr>
        <w:t xml:space="preserve">were beginning </w:t>
      </w:r>
      <w:r w:rsidR="00BC4BBF" w:rsidRPr="00B62B83">
        <w:rPr>
          <w:rFonts w:ascii="Arial" w:hAnsi="Arial" w:cs="Arial"/>
        </w:rPr>
        <w:t xml:space="preserve">as early as 1974 </w:t>
      </w:r>
      <w:r w:rsidR="00BC4BBF">
        <w:rPr>
          <w:rFonts w:ascii="Arial" w:hAnsi="Arial" w:cs="Arial"/>
        </w:rPr>
        <w:t xml:space="preserve">and began </w:t>
      </w:r>
      <w:r w:rsidR="00C106A7" w:rsidRPr="00B62B83">
        <w:rPr>
          <w:rFonts w:ascii="Arial" w:hAnsi="Arial" w:cs="Arial"/>
        </w:rPr>
        <w:t xml:space="preserve">to emerge </w:t>
      </w:r>
      <w:r w:rsidRPr="00B62B83">
        <w:rPr>
          <w:rFonts w:ascii="Arial" w:hAnsi="Arial" w:cs="Arial"/>
        </w:rPr>
        <w:t>in</w:t>
      </w:r>
      <w:r w:rsidR="00AB3B68" w:rsidRPr="00B62B83">
        <w:rPr>
          <w:rFonts w:ascii="Arial" w:hAnsi="Arial" w:cs="Arial"/>
        </w:rPr>
        <w:t xml:space="preserve"> </w:t>
      </w:r>
      <w:r w:rsidR="004E025E" w:rsidRPr="00B62B83">
        <w:rPr>
          <w:rFonts w:ascii="Arial" w:hAnsi="Arial" w:cs="Arial"/>
        </w:rPr>
        <w:t>1977</w:t>
      </w:r>
      <w:r w:rsidR="00B62B83" w:rsidRPr="00B62B83">
        <w:rPr>
          <w:rFonts w:ascii="Arial" w:hAnsi="Arial" w:cs="Arial"/>
        </w:rPr>
        <w:t>. These records</w:t>
      </w:r>
      <w:r w:rsidR="00214BC1" w:rsidRPr="00B62B83">
        <w:rPr>
          <w:rFonts w:ascii="Arial" w:hAnsi="Arial" w:cs="Arial"/>
        </w:rPr>
        <w:t xml:space="preserve"> </w:t>
      </w:r>
      <w:r w:rsidRPr="00B62B83">
        <w:rPr>
          <w:rFonts w:ascii="Arial" w:hAnsi="Arial" w:cs="Arial"/>
        </w:rPr>
        <w:t xml:space="preserve">can be </w:t>
      </w:r>
      <w:r w:rsidR="009D6CCE" w:rsidRPr="00B62B83">
        <w:rPr>
          <w:rFonts w:ascii="Arial" w:hAnsi="Arial" w:cs="Arial"/>
        </w:rPr>
        <w:t xml:space="preserve">found </w:t>
      </w:r>
      <w:r w:rsidR="00214BC1" w:rsidRPr="00B62B83">
        <w:rPr>
          <w:rFonts w:ascii="Arial" w:hAnsi="Arial" w:cs="Arial"/>
        </w:rPr>
        <w:t xml:space="preserve">in </w:t>
      </w:r>
      <w:r w:rsidR="00BC4BBF">
        <w:rPr>
          <w:rFonts w:ascii="Arial" w:hAnsi="Arial" w:cs="Arial"/>
        </w:rPr>
        <w:t xml:space="preserve">the </w:t>
      </w:r>
      <w:r w:rsidR="00A963E1" w:rsidRPr="00B62B83">
        <w:rPr>
          <w:rFonts w:ascii="Arial" w:hAnsi="Arial" w:cs="Arial"/>
        </w:rPr>
        <w:t xml:space="preserve">Women’s Caucus </w:t>
      </w:r>
      <w:r w:rsidR="00BC4BBF">
        <w:rPr>
          <w:rFonts w:ascii="Arial" w:hAnsi="Arial" w:cs="Arial"/>
        </w:rPr>
        <w:t xml:space="preserve">(WC) </w:t>
      </w:r>
      <w:r w:rsidR="00214BC1" w:rsidRPr="00B62B83">
        <w:rPr>
          <w:rFonts w:ascii="Arial" w:hAnsi="Arial" w:cs="Arial"/>
        </w:rPr>
        <w:t xml:space="preserve">minutes from the </w:t>
      </w:r>
      <w:r w:rsidR="00BC4BBF">
        <w:rPr>
          <w:rFonts w:ascii="Arial" w:hAnsi="Arial" w:cs="Arial"/>
        </w:rPr>
        <w:t>19</w:t>
      </w:r>
      <w:r w:rsidR="00214BC1" w:rsidRPr="00B62B83">
        <w:rPr>
          <w:rFonts w:ascii="Arial" w:hAnsi="Arial" w:cs="Arial"/>
        </w:rPr>
        <w:t>80s</w:t>
      </w:r>
      <w:r w:rsidR="00A64C41" w:rsidRPr="00B62B83">
        <w:rPr>
          <w:rFonts w:ascii="Arial" w:hAnsi="Arial" w:cs="Arial"/>
        </w:rPr>
        <w:t>.</w:t>
      </w:r>
      <w:r w:rsidR="004E025E" w:rsidRPr="00B62B83">
        <w:rPr>
          <w:rFonts w:ascii="Arial" w:hAnsi="Arial" w:cs="Arial"/>
        </w:rPr>
        <w:t xml:space="preserve"> </w:t>
      </w:r>
      <w:r w:rsidR="00A64C41" w:rsidRPr="00B62B83">
        <w:rPr>
          <w:rFonts w:ascii="Arial" w:hAnsi="Arial" w:cs="Arial"/>
          <w:color w:val="000000" w:themeColor="text1"/>
        </w:rPr>
        <w:t>H</w:t>
      </w:r>
      <w:r w:rsidR="00C106A7" w:rsidRPr="00B62B83">
        <w:rPr>
          <w:rFonts w:ascii="Arial" w:hAnsi="Arial" w:cs="Arial"/>
          <w:color w:val="000000" w:themeColor="text1"/>
        </w:rPr>
        <w:t xml:space="preserve">owever, </w:t>
      </w:r>
      <w:r w:rsidR="00D128F2" w:rsidRPr="00B62B83">
        <w:rPr>
          <w:rFonts w:ascii="Arial" w:hAnsi="Arial" w:cs="Arial"/>
          <w:color w:val="000000" w:themeColor="text1"/>
        </w:rPr>
        <w:t>a</w:t>
      </w:r>
      <w:r w:rsidR="000441E5" w:rsidRPr="00B62B83">
        <w:rPr>
          <w:rFonts w:ascii="Arial" w:hAnsi="Arial" w:cs="Arial"/>
        </w:rPr>
        <w:t xml:space="preserve"> significant event </w:t>
      </w:r>
      <w:r w:rsidR="00C106A7" w:rsidRPr="00B62B83">
        <w:rPr>
          <w:rFonts w:ascii="Arial" w:hAnsi="Arial" w:cs="Arial"/>
        </w:rPr>
        <w:t>at the 1978 SPE conference</w:t>
      </w:r>
      <w:r w:rsidR="00B62B83" w:rsidRPr="00B62B83">
        <w:rPr>
          <w:rFonts w:ascii="Arial" w:hAnsi="Arial" w:cs="Arial"/>
        </w:rPr>
        <w:t>,</w:t>
      </w:r>
      <w:r w:rsidR="00C106A7" w:rsidRPr="00B62B83">
        <w:rPr>
          <w:rFonts w:ascii="Arial" w:hAnsi="Arial" w:cs="Arial"/>
        </w:rPr>
        <w:t xml:space="preserve"> </w:t>
      </w:r>
      <w:r w:rsidR="00214BC1" w:rsidRPr="00B62B83">
        <w:rPr>
          <w:rFonts w:ascii="Arial" w:hAnsi="Arial" w:cs="Arial"/>
        </w:rPr>
        <w:t xml:space="preserve">held in </w:t>
      </w:r>
      <w:r w:rsidR="00C106A7" w:rsidRPr="00B62B83">
        <w:rPr>
          <w:rFonts w:ascii="Arial" w:hAnsi="Arial" w:cs="Arial"/>
        </w:rPr>
        <w:t>Monterey-Pacific Grove, CA</w:t>
      </w:r>
      <w:r w:rsidR="00B62B83" w:rsidRPr="00B62B83">
        <w:rPr>
          <w:rFonts w:ascii="Arial" w:hAnsi="Arial" w:cs="Arial"/>
        </w:rPr>
        <w:t>,</w:t>
      </w:r>
      <w:r w:rsidR="00C106A7" w:rsidRPr="00B62B83">
        <w:rPr>
          <w:rFonts w:ascii="Arial" w:hAnsi="Arial" w:cs="Arial"/>
        </w:rPr>
        <w:t xml:space="preserve"> </w:t>
      </w:r>
      <w:r w:rsidR="000441E5" w:rsidRPr="00B62B83">
        <w:rPr>
          <w:rFonts w:ascii="Arial" w:hAnsi="Arial" w:cs="Arial"/>
        </w:rPr>
        <w:t>spurred the group</w:t>
      </w:r>
      <w:r w:rsidR="00B62B83" w:rsidRPr="00B62B83">
        <w:rPr>
          <w:rFonts w:ascii="Arial" w:hAnsi="Arial" w:cs="Arial"/>
        </w:rPr>
        <w:t xml:space="preserve"> to action</w:t>
      </w:r>
      <w:r w:rsidR="00C106A7" w:rsidRPr="00B62B83">
        <w:rPr>
          <w:rFonts w:ascii="Arial" w:hAnsi="Arial" w:cs="Arial"/>
        </w:rPr>
        <w:t>.</w:t>
      </w:r>
      <w:r w:rsidR="000441E5" w:rsidRPr="00B62B83">
        <w:rPr>
          <w:rFonts w:ascii="Arial" w:hAnsi="Arial" w:cs="Arial"/>
        </w:rPr>
        <w:t xml:space="preserve"> </w:t>
      </w:r>
      <w:r w:rsidRPr="00B62B83">
        <w:rPr>
          <w:rFonts w:ascii="Arial" w:hAnsi="Arial" w:cs="Arial"/>
        </w:rPr>
        <w:t>A</w:t>
      </w:r>
      <w:r w:rsidR="00C106A7" w:rsidRPr="00B62B83">
        <w:rPr>
          <w:rFonts w:ascii="Arial" w:hAnsi="Arial" w:cs="Arial"/>
        </w:rPr>
        <w:t xml:space="preserve"> presentation by </w:t>
      </w:r>
      <w:r w:rsidR="004E025E" w:rsidRPr="00B62B83">
        <w:rPr>
          <w:rFonts w:ascii="Arial" w:hAnsi="Arial" w:cs="Arial"/>
        </w:rPr>
        <w:t xml:space="preserve">Les Krims </w:t>
      </w:r>
      <w:r w:rsidR="00A963E1" w:rsidRPr="00B62B83">
        <w:rPr>
          <w:rFonts w:ascii="Arial" w:hAnsi="Arial" w:cs="Arial"/>
        </w:rPr>
        <w:t>of his personal work</w:t>
      </w:r>
      <w:r w:rsidR="00B62B83" w:rsidRPr="00B62B83">
        <w:rPr>
          <w:rFonts w:ascii="Arial" w:hAnsi="Arial" w:cs="Arial"/>
        </w:rPr>
        <w:t>,</w:t>
      </w:r>
      <w:r w:rsidR="00A963E1" w:rsidRPr="00B62B83">
        <w:rPr>
          <w:rFonts w:ascii="Arial" w:hAnsi="Arial" w:cs="Arial"/>
        </w:rPr>
        <w:t xml:space="preserve"> </w:t>
      </w:r>
      <w:r w:rsidR="00B62B83" w:rsidRPr="00B62B83">
        <w:rPr>
          <w:rFonts w:ascii="Arial" w:hAnsi="Arial" w:cs="Arial"/>
          <w:color w:val="000000" w:themeColor="text1"/>
        </w:rPr>
        <w:t>includ</w:t>
      </w:r>
      <w:r w:rsidR="00A963E1" w:rsidRPr="00B62B83">
        <w:rPr>
          <w:rFonts w:ascii="Arial" w:hAnsi="Arial" w:cs="Arial"/>
          <w:color w:val="000000" w:themeColor="text1"/>
        </w:rPr>
        <w:t>ing images</w:t>
      </w:r>
      <w:r w:rsidR="00D128F2" w:rsidRPr="00B62B83">
        <w:rPr>
          <w:rFonts w:ascii="Arial" w:hAnsi="Arial" w:cs="Arial"/>
          <w:color w:val="000000" w:themeColor="text1"/>
        </w:rPr>
        <w:t xml:space="preserve"> of naked women, </w:t>
      </w:r>
      <w:r w:rsidR="00E33D74" w:rsidRPr="00B62B83">
        <w:rPr>
          <w:rFonts w:ascii="Arial" w:hAnsi="Arial" w:cs="Arial"/>
          <w:color w:val="000000" w:themeColor="text1"/>
        </w:rPr>
        <w:t>some believed to be his students</w:t>
      </w:r>
      <w:r w:rsidR="00D128F2" w:rsidRPr="00B62B83">
        <w:rPr>
          <w:rFonts w:ascii="Arial" w:hAnsi="Arial" w:cs="Arial"/>
          <w:color w:val="000000" w:themeColor="text1"/>
        </w:rPr>
        <w:t xml:space="preserve">, prompted </w:t>
      </w:r>
      <w:r w:rsidR="00C106A7" w:rsidRPr="00B62B83">
        <w:rPr>
          <w:rFonts w:ascii="Arial" w:hAnsi="Arial" w:cs="Arial"/>
          <w:color w:val="000000" w:themeColor="text1"/>
        </w:rPr>
        <w:t xml:space="preserve">a walk out. </w:t>
      </w:r>
      <w:r w:rsidR="004E025E" w:rsidRPr="00B62B83">
        <w:rPr>
          <w:rFonts w:ascii="Arial" w:hAnsi="Arial" w:cs="Arial"/>
        </w:rPr>
        <w:t xml:space="preserve">The women </w:t>
      </w:r>
      <w:r w:rsidR="00BE622B" w:rsidRPr="00B62B83">
        <w:rPr>
          <w:rFonts w:ascii="Arial" w:hAnsi="Arial" w:cs="Arial"/>
        </w:rPr>
        <w:t xml:space="preserve">who left the auditorium </w:t>
      </w:r>
      <w:r w:rsidR="00B62B83" w:rsidRPr="00B62B83">
        <w:rPr>
          <w:rFonts w:ascii="Arial" w:hAnsi="Arial" w:cs="Arial"/>
        </w:rPr>
        <w:t xml:space="preserve">and were </w:t>
      </w:r>
      <w:r w:rsidR="00E50E2F" w:rsidRPr="00B62B83">
        <w:rPr>
          <w:rFonts w:ascii="Arial" w:hAnsi="Arial" w:cs="Arial"/>
        </w:rPr>
        <w:t xml:space="preserve">drawn together by a common cause </w:t>
      </w:r>
      <w:r w:rsidR="004E025E" w:rsidRPr="00B62B83">
        <w:rPr>
          <w:rFonts w:ascii="Arial" w:hAnsi="Arial" w:cs="Arial"/>
        </w:rPr>
        <w:t xml:space="preserve">stayed </w:t>
      </w:r>
      <w:r w:rsidR="00E33D74" w:rsidRPr="00B62B83">
        <w:rPr>
          <w:rFonts w:ascii="Arial" w:hAnsi="Arial" w:cs="Arial"/>
        </w:rPr>
        <w:t xml:space="preserve">in the </w:t>
      </w:r>
      <w:r w:rsidR="00B62B83" w:rsidRPr="00B62B83">
        <w:rPr>
          <w:rFonts w:ascii="Arial" w:hAnsi="Arial" w:cs="Arial"/>
        </w:rPr>
        <w:t>general</w:t>
      </w:r>
      <w:r w:rsidR="00E33D74" w:rsidRPr="00B62B83">
        <w:rPr>
          <w:rFonts w:ascii="Arial" w:hAnsi="Arial" w:cs="Arial"/>
        </w:rPr>
        <w:t xml:space="preserve"> open space outside of the conference rooms</w:t>
      </w:r>
      <w:r w:rsidR="00752A07" w:rsidRPr="00B62B83">
        <w:rPr>
          <w:rFonts w:ascii="Arial" w:hAnsi="Arial" w:cs="Arial"/>
        </w:rPr>
        <w:t xml:space="preserve"> </w:t>
      </w:r>
      <w:r w:rsidR="004E025E" w:rsidRPr="00B62B83">
        <w:rPr>
          <w:rFonts w:ascii="Arial" w:hAnsi="Arial" w:cs="Arial"/>
        </w:rPr>
        <w:t xml:space="preserve">and </w:t>
      </w:r>
      <w:r w:rsidR="00D14C5F" w:rsidRPr="00B62B83">
        <w:rPr>
          <w:rFonts w:ascii="Arial" w:hAnsi="Arial" w:cs="Arial"/>
        </w:rPr>
        <w:t>shar</w:t>
      </w:r>
      <w:r w:rsidR="00A963E1" w:rsidRPr="00B62B83">
        <w:rPr>
          <w:rFonts w:ascii="Arial" w:hAnsi="Arial" w:cs="Arial"/>
        </w:rPr>
        <w:t>ed</w:t>
      </w:r>
      <w:r w:rsidR="00D14C5F" w:rsidRPr="00B62B83">
        <w:rPr>
          <w:rFonts w:ascii="Arial" w:hAnsi="Arial" w:cs="Arial"/>
        </w:rPr>
        <w:t xml:space="preserve"> their opinions</w:t>
      </w:r>
      <w:r w:rsidR="00B62B83" w:rsidRPr="00B62B83">
        <w:rPr>
          <w:rFonts w:ascii="Arial" w:hAnsi="Arial" w:cs="Arial"/>
        </w:rPr>
        <w:t>.</w:t>
      </w:r>
      <w:r w:rsidR="00E50E2F" w:rsidRPr="00B62B83">
        <w:rPr>
          <w:rFonts w:ascii="Arial" w:hAnsi="Arial" w:cs="Arial"/>
        </w:rPr>
        <w:t xml:space="preserve"> </w:t>
      </w:r>
      <w:r w:rsidR="00B62B83" w:rsidRPr="00B62B83">
        <w:rPr>
          <w:rFonts w:ascii="Arial" w:hAnsi="Arial" w:cs="Arial"/>
        </w:rPr>
        <w:t>They</w:t>
      </w:r>
      <w:r w:rsidR="00D128F2" w:rsidRPr="00B62B83">
        <w:rPr>
          <w:rFonts w:ascii="Arial" w:hAnsi="Arial" w:cs="Arial"/>
        </w:rPr>
        <w:t xml:space="preserve"> f</w:t>
      </w:r>
      <w:r w:rsidR="00214BC1" w:rsidRPr="00B62B83">
        <w:rPr>
          <w:rFonts w:ascii="Arial" w:hAnsi="Arial" w:cs="Arial"/>
        </w:rPr>
        <w:t>ound</w:t>
      </w:r>
      <w:r w:rsidR="00D128F2" w:rsidRPr="00B62B83">
        <w:rPr>
          <w:rFonts w:ascii="Arial" w:hAnsi="Arial" w:cs="Arial"/>
        </w:rPr>
        <w:t xml:space="preserve"> they had related issues to </w:t>
      </w:r>
      <w:proofErr w:type="gramStart"/>
      <w:r w:rsidR="00D128F2" w:rsidRPr="00B62B83">
        <w:rPr>
          <w:rFonts w:ascii="Arial" w:hAnsi="Arial" w:cs="Arial"/>
        </w:rPr>
        <w:t>discuss</w:t>
      </w:r>
      <w:r w:rsidR="00E33D74" w:rsidRPr="00B62B83">
        <w:rPr>
          <w:rFonts w:ascii="Arial" w:hAnsi="Arial" w:cs="Arial"/>
        </w:rPr>
        <w:t>:</w:t>
      </w:r>
      <w:proofErr w:type="gramEnd"/>
      <w:r w:rsidR="00E33D74" w:rsidRPr="00B62B83">
        <w:rPr>
          <w:rFonts w:ascii="Arial" w:hAnsi="Arial" w:cs="Arial"/>
        </w:rPr>
        <w:t xml:space="preserve"> </w:t>
      </w:r>
      <w:r w:rsidR="00BC4BBF">
        <w:rPr>
          <w:rFonts w:ascii="Arial" w:hAnsi="Arial" w:cs="Arial"/>
        </w:rPr>
        <w:t xml:space="preserve">invisibility of artists, </w:t>
      </w:r>
      <w:r w:rsidR="00E33D74" w:rsidRPr="00B62B83">
        <w:rPr>
          <w:rFonts w:ascii="Arial" w:hAnsi="Arial" w:cs="Arial"/>
        </w:rPr>
        <w:t>the lack of representation of women and people of color</w:t>
      </w:r>
      <w:r w:rsidR="00AE6DA9" w:rsidRPr="00B62B83">
        <w:rPr>
          <w:rFonts w:ascii="Arial" w:hAnsi="Arial" w:cs="Arial"/>
        </w:rPr>
        <w:t xml:space="preserve"> on the conference programs and</w:t>
      </w:r>
      <w:r w:rsidR="00E33D74" w:rsidRPr="00B62B83">
        <w:rPr>
          <w:rFonts w:ascii="Arial" w:hAnsi="Arial" w:cs="Arial"/>
        </w:rPr>
        <w:t xml:space="preserve"> in the organization</w:t>
      </w:r>
      <w:r w:rsidR="00BC4BBF">
        <w:rPr>
          <w:rFonts w:ascii="Arial" w:hAnsi="Arial" w:cs="Arial"/>
        </w:rPr>
        <w:t>.</w:t>
      </w:r>
      <w:r w:rsidR="00A963E1" w:rsidRPr="00B62B83">
        <w:rPr>
          <w:rFonts w:ascii="Arial" w:hAnsi="Arial" w:cs="Arial"/>
        </w:rPr>
        <w:t xml:space="preserve"> </w:t>
      </w:r>
      <w:r w:rsidR="00D128F2" w:rsidRPr="00B62B83">
        <w:rPr>
          <w:rFonts w:ascii="Arial" w:hAnsi="Arial" w:cs="Arial"/>
        </w:rPr>
        <w:t xml:space="preserve">This spontaneous moment </w:t>
      </w:r>
      <w:r w:rsidR="00214BC1" w:rsidRPr="00B62B83">
        <w:rPr>
          <w:rFonts w:ascii="Arial" w:hAnsi="Arial" w:cs="Arial"/>
        </w:rPr>
        <w:t>is</w:t>
      </w:r>
      <w:r w:rsidR="00D128F2" w:rsidRPr="00B62B83">
        <w:rPr>
          <w:rFonts w:ascii="Arial" w:hAnsi="Arial" w:cs="Arial"/>
        </w:rPr>
        <w:t xml:space="preserve"> considered the first manifestation of the Women's Caucus</w:t>
      </w:r>
      <w:r w:rsidR="00752A07" w:rsidRPr="00B62B83">
        <w:rPr>
          <w:rFonts w:ascii="Arial" w:hAnsi="Arial" w:cs="Arial"/>
        </w:rPr>
        <w:t xml:space="preserve"> (WC)</w:t>
      </w:r>
      <w:r w:rsidR="00D128F2" w:rsidRPr="00B62B83">
        <w:rPr>
          <w:rFonts w:ascii="Arial" w:hAnsi="Arial" w:cs="Arial"/>
        </w:rPr>
        <w:t>.</w:t>
      </w:r>
      <w:r w:rsidR="00D128F2" w:rsidRPr="00F543B7">
        <w:rPr>
          <w:rFonts w:ascii="Arial" w:hAnsi="Arial" w:cs="Arial"/>
        </w:rPr>
        <w:t xml:space="preserve"> </w:t>
      </w:r>
    </w:p>
    <w:p w14:paraId="333288EC" w14:textId="77777777" w:rsidR="00225B2A" w:rsidRPr="00F543B7" w:rsidRDefault="00225B2A" w:rsidP="000441E5">
      <w:pPr>
        <w:spacing w:line="480" w:lineRule="auto"/>
        <w:ind w:right="80" w:firstLine="720"/>
        <w:rPr>
          <w:rFonts w:ascii="Arial" w:hAnsi="Arial" w:cs="Arial"/>
        </w:rPr>
      </w:pPr>
    </w:p>
    <w:p w14:paraId="5574A1D9" w14:textId="6EB487ED" w:rsidR="008D6973" w:rsidRDefault="000971E8" w:rsidP="00225B2A">
      <w:pPr>
        <w:spacing w:line="480" w:lineRule="auto"/>
        <w:ind w:right="180"/>
        <w:rPr>
          <w:rFonts w:ascii="Arial" w:hAnsi="Arial" w:cs="Arial"/>
        </w:rPr>
      </w:pPr>
      <w:r w:rsidRPr="00EC0E23">
        <w:rPr>
          <w:rFonts w:ascii="Arial" w:hAnsi="Arial" w:cs="Arial"/>
        </w:rPr>
        <w:t xml:space="preserve">Even though the population </w:t>
      </w:r>
      <w:r w:rsidR="00A64C41" w:rsidRPr="00EC0E23">
        <w:rPr>
          <w:rFonts w:ascii="Arial" w:hAnsi="Arial" w:cs="Arial"/>
        </w:rPr>
        <w:t xml:space="preserve">of women attendees </w:t>
      </w:r>
      <w:r w:rsidRPr="00EC0E23">
        <w:rPr>
          <w:rFonts w:ascii="Arial" w:hAnsi="Arial" w:cs="Arial"/>
        </w:rPr>
        <w:t>at the Society’s conferences were increasing at this time, the presenters remained mostly men, and few panels addressed issues of interest to women.</w:t>
      </w:r>
      <w:r w:rsidRPr="00F543B7">
        <w:rPr>
          <w:rFonts w:ascii="Arial" w:hAnsi="Arial" w:cs="Arial"/>
        </w:rPr>
        <w:t xml:space="preserve"> By 1980</w:t>
      </w:r>
      <w:r w:rsidR="00FE3B46">
        <w:rPr>
          <w:rFonts w:ascii="Arial" w:hAnsi="Arial" w:cs="Arial"/>
        </w:rPr>
        <w:t>,</w:t>
      </w:r>
      <w:r w:rsidRPr="00F543B7">
        <w:rPr>
          <w:rFonts w:ascii="Arial" w:hAnsi="Arial" w:cs="Arial"/>
        </w:rPr>
        <w:t xml:space="preserve"> women represented </w:t>
      </w:r>
      <w:r>
        <w:rPr>
          <w:rFonts w:ascii="Arial" w:hAnsi="Arial" w:cs="Arial"/>
        </w:rPr>
        <w:t>40</w:t>
      </w:r>
      <w:r w:rsidRPr="00F543B7">
        <w:rPr>
          <w:rFonts w:ascii="Arial" w:hAnsi="Arial" w:cs="Arial"/>
        </w:rPr>
        <w:t>% membership of the SPE</w:t>
      </w:r>
      <w:r>
        <w:rPr>
          <w:rFonts w:ascii="Arial" w:hAnsi="Arial" w:cs="Arial"/>
        </w:rPr>
        <w:t>.</w:t>
      </w:r>
      <w:r>
        <w:rPr>
          <w:rStyle w:val="EndnoteReference"/>
          <w:rFonts w:ascii="Arial" w:hAnsi="Arial" w:cs="Arial"/>
        </w:rPr>
        <w:endnoteReference w:id="3"/>
      </w:r>
      <w:r w:rsidRPr="00F543B7">
        <w:rPr>
          <w:rFonts w:ascii="Arial" w:hAnsi="Arial" w:cs="Arial"/>
        </w:rPr>
        <w:t xml:space="preserve"> </w:t>
      </w:r>
      <w:r>
        <w:rPr>
          <w:rFonts w:ascii="Arial" w:hAnsi="Arial" w:cs="Arial"/>
        </w:rPr>
        <w:t xml:space="preserve">This would be the year </w:t>
      </w:r>
      <w:r w:rsidR="00FE3B46">
        <w:rPr>
          <w:rFonts w:ascii="Arial" w:hAnsi="Arial" w:cs="Arial"/>
        </w:rPr>
        <w:t>the WC</w:t>
      </w:r>
      <w:r>
        <w:rPr>
          <w:rFonts w:ascii="Arial" w:hAnsi="Arial" w:cs="Arial"/>
        </w:rPr>
        <w:t xml:space="preserve"> ma</w:t>
      </w:r>
      <w:r w:rsidR="00FE3B46">
        <w:rPr>
          <w:rFonts w:ascii="Arial" w:hAnsi="Arial" w:cs="Arial"/>
        </w:rPr>
        <w:t>de</w:t>
      </w:r>
      <w:r w:rsidR="00752A07">
        <w:rPr>
          <w:rFonts w:ascii="Arial" w:hAnsi="Arial" w:cs="Arial"/>
        </w:rPr>
        <w:t xml:space="preserve"> their official debut</w:t>
      </w:r>
      <w:r w:rsidR="00FE3B46">
        <w:rPr>
          <w:rFonts w:ascii="Arial" w:hAnsi="Arial" w:cs="Arial"/>
        </w:rPr>
        <w:t>,</w:t>
      </w:r>
      <w:r w:rsidR="004E025E" w:rsidRPr="00F543B7">
        <w:rPr>
          <w:rFonts w:ascii="Arial" w:hAnsi="Arial" w:cs="Arial"/>
        </w:rPr>
        <w:t xml:space="preserve"> </w:t>
      </w:r>
      <w:r w:rsidR="00FE3B46" w:rsidRPr="007A3F09">
        <w:rPr>
          <w:rFonts w:ascii="Arial" w:hAnsi="Arial" w:cs="Arial"/>
        </w:rPr>
        <w:t>when</w:t>
      </w:r>
      <w:r w:rsidR="00214BC1" w:rsidRPr="007A3F09">
        <w:rPr>
          <w:rFonts w:ascii="Arial" w:hAnsi="Arial" w:cs="Arial"/>
        </w:rPr>
        <w:t xml:space="preserve"> Martha Rosler</w:t>
      </w:r>
      <w:r w:rsidR="004E025E" w:rsidRPr="007A3F09">
        <w:rPr>
          <w:rFonts w:ascii="Arial" w:hAnsi="Arial" w:cs="Arial"/>
        </w:rPr>
        <w:t xml:space="preserve"> placed a notice in the</w:t>
      </w:r>
      <w:r w:rsidR="004E025E" w:rsidRPr="00F543B7">
        <w:rPr>
          <w:rFonts w:ascii="Arial" w:hAnsi="Arial" w:cs="Arial"/>
        </w:rPr>
        <w:t xml:space="preserve"> conference program for the first ad hoc meeting of the Women's Caucus. At 9:30 am of the first conference day, </w:t>
      </w:r>
      <w:r w:rsidR="00BC4BBF">
        <w:rPr>
          <w:rFonts w:ascii="Arial" w:hAnsi="Arial" w:cs="Arial"/>
        </w:rPr>
        <w:t>forty-five</w:t>
      </w:r>
      <w:r w:rsidR="004E025E" w:rsidRPr="00F543B7">
        <w:rPr>
          <w:rFonts w:ascii="Arial" w:hAnsi="Arial" w:cs="Arial"/>
        </w:rPr>
        <w:t xml:space="preserve"> women showed up and convened the first official meeting </w:t>
      </w:r>
      <w:r w:rsidR="00752A07" w:rsidRPr="00F543B7">
        <w:rPr>
          <w:rFonts w:ascii="Arial" w:hAnsi="Arial" w:cs="Arial"/>
        </w:rPr>
        <w:t>in the Stevensville Country Club</w:t>
      </w:r>
      <w:r w:rsidR="00752A07">
        <w:rPr>
          <w:rFonts w:ascii="Arial" w:hAnsi="Arial" w:cs="Arial"/>
        </w:rPr>
        <w:t xml:space="preserve">’s </w:t>
      </w:r>
      <w:r w:rsidR="00752A07" w:rsidRPr="00F543B7">
        <w:rPr>
          <w:rFonts w:ascii="Arial" w:hAnsi="Arial" w:cs="Arial"/>
        </w:rPr>
        <w:t>Starlight Room</w:t>
      </w:r>
      <w:r w:rsidR="00FE3B46">
        <w:rPr>
          <w:rFonts w:ascii="Arial" w:hAnsi="Arial" w:cs="Arial"/>
        </w:rPr>
        <w:t xml:space="preserve"> in</w:t>
      </w:r>
      <w:r w:rsidR="00752A07" w:rsidRPr="00F543B7">
        <w:rPr>
          <w:rFonts w:ascii="Arial" w:hAnsi="Arial" w:cs="Arial"/>
        </w:rPr>
        <w:t xml:space="preserve"> </w:t>
      </w:r>
      <w:r w:rsidR="004E025E" w:rsidRPr="00F543B7">
        <w:rPr>
          <w:rFonts w:ascii="Arial" w:hAnsi="Arial" w:cs="Arial"/>
        </w:rPr>
        <w:t xml:space="preserve">Swan Lake, NY. Chairs were reorganized into a large circle, </w:t>
      </w:r>
      <w:r w:rsidR="004E025E" w:rsidRPr="00F543B7">
        <w:rPr>
          <w:rFonts w:ascii="Arial" w:hAnsi="Arial" w:cs="Arial"/>
        </w:rPr>
        <w:lastRenderedPageBreak/>
        <w:t xml:space="preserve">and introductions were made along with sharing personal and professional concerns. The circle was chosen as a symbol for breaking the </w:t>
      </w:r>
      <w:r w:rsidR="006D2D42">
        <w:rPr>
          <w:rFonts w:ascii="Arial" w:hAnsi="Arial" w:cs="Arial"/>
        </w:rPr>
        <w:t>l</w:t>
      </w:r>
      <w:r w:rsidR="00FE3B46">
        <w:rPr>
          <w:rFonts w:ascii="Arial" w:hAnsi="Arial" w:cs="Arial"/>
        </w:rPr>
        <w:t>inear,</w:t>
      </w:r>
      <w:r w:rsidR="006D2D42">
        <w:rPr>
          <w:rFonts w:ascii="Arial" w:hAnsi="Arial" w:cs="Arial"/>
        </w:rPr>
        <w:t xml:space="preserve"> </w:t>
      </w:r>
      <w:r w:rsidR="004E025E" w:rsidRPr="00F543B7">
        <w:rPr>
          <w:rFonts w:ascii="Arial" w:hAnsi="Arial" w:cs="Arial"/>
        </w:rPr>
        <w:t>hierarchical</w:t>
      </w:r>
      <w:r w:rsidR="00FE3B46">
        <w:rPr>
          <w:rFonts w:ascii="Arial" w:hAnsi="Arial" w:cs="Arial"/>
        </w:rPr>
        <w:t>,</w:t>
      </w:r>
      <w:r w:rsidR="004E025E" w:rsidRPr="00F543B7">
        <w:rPr>
          <w:rFonts w:ascii="Arial" w:hAnsi="Arial" w:cs="Arial"/>
        </w:rPr>
        <w:t xml:space="preserve"> and bureaucratic organization</w:t>
      </w:r>
      <w:r w:rsidR="006D2D42">
        <w:rPr>
          <w:rFonts w:ascii="Arial" w:hAnsi="Arial" w:cs="Arial"/>
        </w:rPr>
        <w:t xml:space="preserve"> status quo</w:t>
      </w:r>
      <w:r w:rsidR="004E025E" w:rsidRPr="00F543B7">
        <w:rPr>
          <w:rFonts w:ascii="Arial" w:hAnsi="Arial" w:cs="Arial"/>
        </w:rPr>
        <w:t>.</w:t>
      </w:r>
      <w:r w:rsidR="004E025E" w:rsidRPr="00F543B7">
        <w:rPr>
          <w:rStyle w:val="EndnoteReference"/>
          <w:rFonts w:ascii="Arial" w:hAnsi="Arial" w:cs="Arial"/>
        </w:rPr>
        <w:endnoteReference w:id="4"/>
      </w:r>
      <w:r w:rsidR="004E025E" w:rsidRPr="00F543B7">
        <w:rPr>
          <w:rFonts w:ascii="Arial" w:hAnsi="Arial" w:cs="Arial"/>
        </w:rPr>
        <w:t xml:space="preserve"> The group found that more time was needed, and at a second meeting, the following day, </w:t>
      </w:r>
      <w:r w:rsidR="00BC4BBF">
        <w:rPr>
          <w:rFonts w:ascii="Arial" w:hAnsi="Arial" w:cs="Arial"/>
        </w:rPr>
        <w:t>thirty</w:t>
      </w:r>
      <w:r w:rsidR="004E025E" w:rsidRPr="00F543B7">
        <w:rPr>
          <w:rFonts w:ascii="Arial" w:hAnsi="Arial" w:cs="Arial"/>
        </w:rPr>
        <w:t xml:space="preserve"> more women attended. </w:t>
      </w:r>
      <w:r w:rsidR="00B05B95" w:rsidRPr="00F543B7">
        <w:rPr>
          <w:rFonts w:ascii="Arial" w:hAnsi="Arial" w:cs="Arial"/>
        </w:rPr>
        <w:t xml:space="preserve">Included on the list of attendees was Diane Neumaier, Sally Stein, Martha Rosler, Catherine Lord, Martha Gever, Barbara Jo Revelle, Linda Brooks, and many others. The women who filled the space are now considered to be the founders of the Women’s Caucus (WC). </w:t>
      </w:r>
      <w:r w:rsidR="004E025E" w:rsidRPr="00F543B7">
        <w:rPr>
          <w:rFonts w:ascii="Arial" w:hAnsi="Arial" w:cs="Arial"/>
        </w:rPr>
        <w:t xml:space="preserve">Although all may not have considered themselves members of a new caucus, nevertheless, they made history that day. </w:t>
      </w:r>
    </w:p>
    <w:p w14:paraId="0AEEE282" w14:textId="684AF0A2" w:rsidR="008D4D3F" w:rsidRDefault="004906BF" w:rsidP="000A74F0">
      <w:pPr>
        <w:rPr>
          <w:rFonts w:ascii="Calibri" w:hAnsi="Calibri" w:cs="Calibri"/>
          <w:sz w:val="20"/>
          <w:szCs w:val="20"/>
        </w:rPr>
      </w:pPr>
      <w:r>
        <w:rPr>
          <w:rFonts w:ascii="Calibri" w:hAnsi="Calibri" w:cs="Calibri"/>
          <w:noProof/>
          <w:sz w:val="20"/>
          <w:szCs w:val="20"/>
        </w:rPr>
        <w:drawing>
          <wp:inline distT="0" distB="0" distL="0" distR="0" wp14:anchorId="1DFE68D2" wp14:editId="01F84670">
            <wp:extent cx="6266846" cy="42113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6285815" cy="4224067"/>
                    </a:xfrm>
                    <a:prstGeom prst="rect">
                      <a:avLst/>
                    </a:prstGeom>
                  </pic:spPr>
                </pic:pic>
              </a:graphicData>
            </a:graphic>
          </wp:inline>
        </w:drawing>
      </w:r>
    </w:p>
    <w:p w14:paraId="300000D0" w14:textId="3F07189C" w:rsidR="008D4D3F" w:rsidRPr="004906BF" w:rsidRDefault="008D4D3F" w:rsidP="000A74F0">
      <w:pPr>
        <w:rPr>
          <w:rFonts w:ascii="Arial" w:hAnsi="Arial" w:cs="Arial"/>
          <w:sz w:val="20"/>
          <w:szCs w:val="20"/>
        </w:rPr>
      </w:pPr>
      <w:r w:rsidRPr="004906BF">
        <w:rPr>
          <w:rFonts w:ascii="Arial" w:hAnsi="Arial" w:cs="Arial"/>
          <w:sz w:val="20"/>
          <w:szCs w:val="20"/>
        </w:rPr>
        <w:t>Founding</w:t>
      </w:r>
      <w:r w:rsidR="004906BF" w:rsidRPr="004906BF">
        <w:rPr>
          <w:rFonts w:ascii="Arial" w:hAnsi="Arial" w:cs="Arial"/>
          <w:sz w:val="20"/>
          <w:szCs w:val="20"/>
        </w:rPr>
        <w:t xml:space="preserve"> the Women’s Caucus, Swan Lake, NY, 1980</w:t>
      </w:r>
      <w:r w:rsidR="00FE3B46">
        <w:rPr>
          <w:rFonts w:ascii="Arial" w:hAnsi="Arial" w:cs="Arial"/>
          <w:sz w:val="20"/>
          <w:szCs w:val="20"/>
        </w:rPr>
        <w:t>.</w:t>
      </w:r>
      <w:r w:rsidR="004906BF" w:rsidRPr="004906BF">
        <w:rPr>
          <w:rFonts w:ascii="Arial" w:hAnsi="Arial" w:cs="Arial"/>
          <w:sz w:val="20"/>
          <w:szCs w:val="20"/>
        </w:rPr>
        <w:t xml:space="preserve">  (</w:t>
      </w:r>
      <w:r w:rsidR="00BE415A">
        <w:rPr>
          <w:rFonts w:ascii="Arial" w:hAnsi="Arial" w:cs="Arial"/>
          <w:sz w:val="20"/>
          <w:szCs w:val="20"/>
        </w:rPr>
        <w:t>F</w:t>
      </w:r>
      <w:r w:rsidR="004906BF" w:rsidRPr="004906BF">
        <w:rPr>
          <w:rFonts w:ascii="Arial" w:hAnsi="Arial" w:cs="Arial"/>
          <w:sz w:val="20"/>
          <w:szCs w:val="20"/>
        </w:rPr>
        <w:t>ar left, back row, Joann Seador.  Back row on right, Linda Brooks and Barbara Jo Revelle to her right</w:t>
      </w:r>
      <w:r w:rsidR="00FE3B46">
        <w:rPr>
          <w:rFonts w:ascii="Arial" w:hAnsi="Arial" w:cs="Arial"/>
          <w:sz w:val="20"/>
          <w:szCs w:val="20"/>
        </w:rPr>
        <w:t>)</w:t>
      </w:r>
      <w:r w:rsidRPr="004906BF">
        <w:rPr>
          <w:rFonts w:ascii="Arial" w:hAnsi="Arial" w:cs="Arial"/>
          <w:sz w:val="20"/>
          <w:szCs w:val="20"/>
        </w:rPr>
        <w:t xml:space="preserve">. Photograph by Judith </w:t>
      </w:r>
      <w:proofErr w:type="spellStart"/>
      <w:r w:rsidRPr="004906BF">
        <w:rPr>
          <w:rFonts w:ascii="Arial" w:hAnsi="Arial" w:cs="Arial"/>
          <w:sz w:val="20"/>
          <w:szCs w:val="20"/>
        </w:rPr>
        <w:t>Lermer</w:t>
      </w:r>
      <w:proofErr w:type="spellEnd"/>
      <w:r w:rsidRPr="004906BF">
        <w:rPr>
          <w:rFonts w:ascii="Arial" w:hAnsi="Arial" w:cs="Arial"/>
          <w:sz w:val="20"/>
          <w:szCs w:val="20"/>
        </w:rPr>
        <w:t xml:space="preserve"> Crawley.</w:t>
      </w:r>
    </w:p>
    <w:p w14:paraId="6954B930" w14:textId="77777777" w:rsidR="00225B2A" w:rsidRPr="00F543B7" w:rsidRDefault="00225B2A" w:rsidP="007F034A">
      <w:pPr>
        <w:spacing w:line="480" w:lineRule="auto"/>
        <w:ind w:right="180" w:firstLine="720"/>
        <w:rPr>
          <w:rFonts w:ascii="Arial" w:hAnsi="Arial" w:cs="Arial"/>
          <w:highlight w:val="yellow"/>
        </w:rPr>
      </w:pPr>
    </w:p>
    <w:p w14:paraId="74AA3EEA" w14:textId="44AA607B" w:rsidR="006D2D42" w:rsidRDefault="004E025E" w:rsidP="00225B2A">
      <w:pPr>
        <w:spacing w:line="480" w:lineRule="auto"/>
        <w:ind w:right="80"/>
        <w:rPr>
          <w:rFonts w:ascii="Arial" w:hAnsi="Arial" w:cs="Arial"/>
        </w:rPr>
      </w:pPr>
      <w:r w:rsidRPr="00F543B7">
        <w:rPr>
          <w:rFonts w:ascii="Arial" w:hAnsi="Arial" w:cs="Arial"/>
        </w:rPr>
        <w:lastRenderedPageBreak/>
        <w:t xml:space="preserve">The Women's Caucus arose with three intentions: support, presence, and shared equality. Their first meeting </w:t>
      </w:r>
      <w:r w:rsidR="00214BC1">
        <w:rPr>
          <w:rFonts w:ascii="Arial" w:hAnsi="Arial" w:cs="Arial"/>
        </w:rPr>
        <w:t xml:space="preserve">with Martha Rosler acting as chair </w:t>
      </w:r>
      <w:r w:rsidRPr="00F543B7">
        <w:rPr>
          <w:rFonts w:ascii="Arial" w:hAnsi="Arial" w:cs="Arial"/>
        </w:rPr>
        <w:t xml:space="preserve">discussed concerns of hiring practices, </w:t>
      </w:r>
      <w:r w:rsidR="006D2D42">
        <w:rPr>
          <w:rFonts w:ascii="Arial" w:hAnsi="Arial" w:cs="Arial"/>
        </w:rPr>
        <w:t>lack of diversity</w:t>
      </w:r>
      <w:r w:rsidRPr="00F543B7">
        <w:rPr>
          <w:rFonts w:ascii="Arial" w:hAnsi="Arial" w:cs="Arial"/>
        </w:rPr>
        <w:t>, equitable distribution of funds within SPE, equitable representation, cooperation with other organizations, planning workshops, publications, symposiums, and discussing issues pertaining to parenting, childcare, women's history, female imagery, humanitarian concerns, the sharing of personal ideas</w:t>
      </w:r>
      <w:r w:rsidR="00FE3B46">
        <w:rPr>
          <w:rFonts w:ascii="Arial" w:hAnsi="Arial" w:cs="Arial"/>
        </w:rPr>
        <w:t>,</w:t>
      </w:r>
      <w:r w:rsidRPr="00F543B7">
        <w:rPr>
          <w:rFonts w:ascii="Arial" w:hAnsi="Arial" w:cs="Arial"/>
        </w:rPr>
        <w:t xml:space="preserve"> and networking. </w:t>
      </w:r>
      <w:r w:rsidR="006D2D42">
        <w:rPr>
          <w:rFonts w:ascii="Arial" w:hAnsi="Arial" w:cs="Arial"/>
        </w:rPr>
        <w:t>It is no wonder that a second meeting was needed.</w:t>
      </w:r>
      <w:r w:rsidR="00254B7C" w:rsidRPr="00F543B7">
        <w:rPr>
          <w:rFonts w:ascii="Arial" w:hAnsi="Arial" w:cs="Arial"/>
        </w:rPr>
        <w:t xml:space="preserve">  </w:t>
      </w:r>
    </w:p>
    <w:p w14:paraId="128DF234" w14:textId="77777777" w:rsidR="00225B2A" w:rsidRDefault="00225B2A" w:rsidP="007F034A">
      <w:pPr>
        <w:spacing w:line="480" w:lineRule="auto"/>
        <w:ind w:right="80" w:firstLine="720"/>
        <w:rPr>
          <w:rFonts w:ascii="Arial" w:hAnsi="Arial" w:cs="Arial"/>
        </w:rPr>
      </w:pPr>
    </w:p>
    <w:p w14:paraId="358F53D0" w14:textId="5BEF851B" w:rsidR="009237C6" w:rsidRDefault="005F2C51" w:rsidP="00225B2A">
      <w:pPr>
        <w:spacing w:line="480" w:lineRule="auto"/>
        <w:ind w:right="80"/>
        <w:rPr>
          <w:rFonts w:ascii="Arial" w:hAnsi="Arial" w:cs="Arial"/>
        </w:rPr>
      </w:pPr>
      <w:r>
        <w:rPr>
          <w:rFonts w:ascii="Arial" w:hAnsi="Arial" w:cs="Arial"/>
        </w:rPr>
        <w:t>Many</w:t>
      </w:r>
      <w:r w:rsidR="000971E8" w:rsidRPr="00F543B7">
        <w:rPr>
          <w:rFonts w:ascii="Arial" w:hAnsi="Arial" w:cs="Arial"/>
        </w:rPr>
        <w:t xml:space="preserve"> of the </w:t>
      </w:r>
      <w:r w:rsidR="000971E8">
        <w:rPr>
          <w:rFonts w:ascii="Arial" w:hAnsi="Arial" w:cs="Arial"/>
        </w:rPr>
        <w:t xml:space="preserve">proposed </w:t>
      </w:r>
      <w:r w:rsidR="000971E8" w:rsidRPr="00F543B7">
        <w:rPr>
          <w:rFonts w:ascii="Arial" w:hAnsi="Arial" w:cs="Arial"/>
        </w:rPr>
        <w:t xml:space="preserve">projects </w:t>
      </w:r>
      <w:r w:rsidR="000971E8">
        <w:rPr>
          <w:rFonts w:ascii="Arial" w:hAnsi="Arial" w:cs="Arial"/>
        </w:rPr>
        <w:t>were</w:t>
      </w:r>
      <w:r w:rsidR="000971E8" w:rsidRPr="00F543B7">
        <w:rPr>
          <w:rFonts w:ascii="Arial" w:hAnsi="Arial" w:cs="Arial"/>
        </w:rPr>
        <w:t xml:space="preserve"> </w:t>
      </w:r>
      <w:r w:rsidR="000971E8">
        <w:rPr>
          <w:rFonts w:ascii="Arial" w:hAnsi="Arial" w:cs="Arial"/>
        </w:rPr>
        <w:t xml:space="preserve">able to be </w:t>
      </w:r>
      <w:r w:rsidR="000971E8" w:rsidRPr="00F543B7">
        <w:rPr>
          <w:rFonts w:ascii="Arial" w:hAnsi="Arial" w:cs="Arial"/>
        </w:rPr>
        <w:t>organized within the group itself, such as support, workshops, exhibitions, and childcare help at conferences</w:t>
      </w:r>
      <w:r w:rsidR="00FE3B46">
        <w:rPr>
          <w:rFonts w:ascii="Arial" w:hAnsi="Arial" w:cs="Arial"/>
        </w:rPr>
        <w:t>,</w:t>
      </w:r>
      <w:r w:rsidR="000971E8">
        <w:rPr>
          <w:rFonts w:ascii="Arial" w:hAnsi="Arial" w:cs="Arial"/>
        </w:rPr>
        <w:t xml:space="preserve"> which</w:t>
      </w:r>
      <w:r w:rsidR="000971E8" w:rsidRPr="00F543B7">
        <w:rPr>
          <w:rFonts w:ascii="Arial" w:hAnsi="Arial" w:cs="Arial"/>
        </w:rPr>
        <w:t xml:space="preserve"> continued through the years</w:t>
      </w:r>
      <w:r w:rsidR="00BC4BBF">
        <w:rPr>
          <w:rFonts w:ascii="Arial" w:hAnsi="Arial" w:cs="Arial"/>
        </w:rPr>
        <w:t>.</w:t>
      </w:r>
      <w:r w:rsidR="000971E8">
        <w:rPr>
          <w:rFonts w:ascii="Arial" w:hAnsi="Arial" w:cs="Arial"/>
        </w:rPr>
        <w:t xml:space="preserve"> </w:t>
      </w:r>
      <w:r w:rsidR="00BC4BBF">
        <w:rPr>
          <w:rFonts w:ascii="Arial" w:hAnsi="Arial" w:cs="Arial"/>
        </w:rPr>
        <w:t>Some</w:t>
      </w:r>
      <w:r w:rsidR="000971E8" w:rsidRPr="00F543B7">
        <w:rPr>
          <w:rFonts w:ascii="Arial" w:hAnsi="Arial" w:cs="Arial"/>
        </w:rPr>
        <w:t xml:space="preserve"> </w:t>
      </w:r>
      <w:r w:rsidR="000971E8">
        <w:rPr>
          <w:rFonts w:ascii="Arial" w:hAnsi="Arial" w:cs="Arial"/>
        </w:rPr>
        <w:t xml:space="preserve">of the projects </w:t>
      </w:r>
      <w:r w:rsidR="000971E8" w:rsidRPr="00F543B7">
        <w:rPr>
          <w:rFonts w:ascii="Arial" w:hAnsi="Arial" w:cs="Arial"/>
        </w:rPr>
        <w:t xml:space="preserve">are still in place today. </w:t>
      </w:r>
      <w:r w:rsidR="004E025E" w:rsidRPr="00F543B7">
        <w:rPr>
          <w:rFonts w:ascii="Arial" w:hAnsi="Arial" w:cs="Arial"/>
        </w:rPr>
        <w:t xml:space="preserve">Several demands emerged from this first meeting. Most important was the request for the inclusion of women's programming at the annual conference, including a caucus track program, a four-guest-edited issue of the SPE’s quarterly magazine </w:t>
      </w:r>
      <w:r w:rsidR="004E025E" w:rsidRPr="00F543B7">
        <w:rPr>
          <w:rFonts w:ascii="Arial" w:hAnsi="Arial" w:cs="Arial"/>
          <w:i/>
        </w:rPr>
        <w:t xml:space="preserve">Exposure, </w:t>
      </w:r>
      <w:r w:rsidR="004E025E" w:rsidRPr="00F543B7">
        <w:rPr>
          <w:rFonts w:ascii="Arial" w:hAnsi="Arial" w:cs="Arial"/>
        </w:rPr>
        <w:t>channels for information exchanges within SPE,</w:t>
      </w:r>
      <w:r w:rsidR="004E025E" w:rsidRPr="00F543B7">
        <w:rPr>
          <w:rFonts w:ascii="Arial" w:hAnsi="Arial" w:cs="Arial"/>
          <w:i/>
        </w:rPr>
        <w:t xml:space="preserve"> </w:t>
      </w:r>
      <w:r w:rsidR="004E025E" w:rsidRPr="00F543B7">
        <w:rPr>
          <w:rFonts w:ascii="Arial" w:hAnsi="Arial" w:cs="Arial"/>
        </w:rPr>
        <w:t xml:space="preserve">and finally, the inclusion of Women's Caucus representatives on the SPE board. </w:t>
      </w:r>
    </w:p>
    <w:p w14:paraId="5CCBC2A4" w14:textId="77777777" w:rsidR="00225B2A" w:rsidRPr="00F543B7" w:rsidRDefault="00225B2A" w:rsidP="007F034A">
      <w:pPr>
        <w:spacing w:line="480" w:lineRule="auto"/>
        <w:ind w:right="80" w:firstLine="720"/>
        <w:rPr>
          <w:rFonts w:ascii="Arial" w:hAnsi="Arial" w:cs="Arial"/>
        </w:rPr>
      </w:pPr>
    </w:p>
    <w:p w14:paraId="00F01668" w14:textId="7DCA4638" w:rsidR="008D6973" w:rsidRDefault="00EC0E23" w:rsidP="00225B2A">
      <w:pPr>
        <w:spacing w:line="480" w:lineRule="auto"/>
        <w:ind w:right="80"/>
        <w:rPr>
          <w:rFonts w:ascii="Arial" w:hAnsi="Arial" w:cs="Arial"/>
        </w:rPr>
      </w:pPr>
      <w:r>
        <w:rPr>
          <w:rFonts w:ascii="Arial" w:hAnsi="Arial" w:cs="Arial"/>
        </w:rPr>
        <w:t>At this time</w:t>
      </w:r>
      <w:r w:rsidR="000332B0" w:rsidRPr="00F543B7">
        <w:rPr>
          <w:rFonts w:ascii="Arial" w:hAnsi="Arial" w:cs="Arial"/>
        </w:rPr>
        <w:t xml:space="preserve"> there w</w:t>
      </w:r>
      <w:r>
        <w:rPr>
          <w:rFonts w:ascii="Arial" w:hAnsi="Arial" w:cs="Arial"/>
        </w:rPr>
        <w:t>ere a few</w:t>
      </w:r>
      <w:r w:rsidR="000332B0" w:rsidRPr="00F543B7">
        <w:rPr>
          <w:rFonts w:ascii="Arial" w:hAnsi="Arial" w:cs="Arial"/>
        </w:rPr>
        <w:t xml:space="preserve"> women on the SPE board</w:t>
      </w:r>
      <w:r w:rsidR="00FE3B46">
        <w:rPr>
          <w:rFonts w:ascii="Arial" w:hAnsi="Arial" w:cs="Arial"/>
        </w:rPr>
        <w:t>,</w:t>
      </w:r>
      <w:r>
        <w:rPr>
          <w:rFonts w:ascii="Arial" w:hAnsi="Arial" w:cs="Arial"/>
        </w:rPr>
        <w:t xml:space="preserve"> making the next primary </w:t>
      </w:r>
      <w:r w:rsidR="00FE3B46">
        <w:rPr>
          <w:rFonts w:ascii="Arial" w:hAnsi="Arial" w:cs="Arial"/>
        </w:rPr>
        <w:t xml:space="preserve">focus </w:t>
      </w:r>
      <w:r>
        <w:rPr>
          <w:rFonts w:ascii="Arial" w:hAnsi="Arial" w:cs="Arial"/>
        </w:rPr>
        <w:t xml:space="preserve">of </w:t>
      </w:r>
      <w:r w:rsidR="00FE3B46">
        <w:rPr>
          <w:rFonts w:ascii="Arial" w:hAnsi="Arial" w:cs="Arial"/>
        </w:rPr>
        <w:t xml:space="preserve">the </w:t>
      </w:r>
      <w:r w:rsidR="00FE3B46" w:rsidRPr="00F543B7">
        <w:rPr>
          <w:rFonts w:ascii="Arial" w:hAnsi="Arial" w:cs="Arial"/>
        </w:rPr>
        <w:t>Women's Caucus</w:t>
      </w:r>
      <w:r w:rsidR="00FE3B46">
        <w:rPr>
          <w:rFonts w:ascii="Arial" w:hAnsi="Arial" w:cs="Arial"/>
        </w:rPr>
        <w:t xml:space="preserve"> to have a</w:t>
      </w:r>
      <w:r w:rsidR="000332B0" w:rsidRPr="00F543B7">
        <w:rPr>
          <w:rFonts w:ascii="Arial" w:hAnsi="Arial" w:cs="Arial"/>
        </w:rPr>
        <w:t xml:space="preserve"> </w:t>
      </w:r>
      <w:r w:rsidR="000332B0" w:rsidRPr="00F543B7">
        <w:rPr>
          <w:rFonts w:ascii="Arial" w:hAnsi="Arial" w:cs="Arial"/>
          <w:color w:val="000000" w:themeColor="text1"/>
        </w:rPr>
        <w:t>representative</w:t>
      </w:r>
      <w:r w:rsidR="000332B0" w:rsidRPr="00F543B7">
        <w:rPr>
          <w:rFonts w:ascii="Arial" w:hAnsi="Arial" w:cs="Arial"/>
        </w:rPr>
        <w:t xml:space="preserve"> on the Board. </w:t>
      </w:r>
      <w:r w:rsidR="000332B0" w:rsidRPr="00F543B7">
        <w:rPr>
          <w:rFonts w:ascii="Arial" w:hAnsi="Arial" w:cs="Arial"/>
          <w:color w:val="000000" w:themeColor="text1"/>
        </w:rPr>
        <w:t xml:space="preserve">With </w:t>
      </w:r>
      <w:r w:rsidR="00D67351" w:rsidRPr="00F543B7">
        <w:rPr>
          <w:rFonts w:ascii="Arial" w:hAnsi="Arial" w:cs="Arial"/>
          <w:color w:val="000000" w:themeColor="text1"/>
        </w:rPr>
        <w:t>that</w:t>
      </w:r>
      <w:r w:rsidR="000332B0" w:rsidRPr="00F543B7">
        <w:rPr>
          <w:rFonts w:ascii="Arial" w:hAnsi="Arial" w:cs="Arial"/>
          <w:color w:val="000000" w:themeColor="text1"/>
        </w:rPr>
        <w:t xml:space="preserve">, </w:t>
      </w:r>
      <w:r>
        <w:rPr>
          <w:rFonts w:ascii="Arial" w:hAnsi="Arial" w:cs="Arial"/>
          <w:color w:val="000000" w:themeColor="text1"/>
        </w:rPr>
        <w:t>the WC</w:t>
      </w:r>
      <w:r w:rsidR="000332B0" w:rsidRPr="00F543B7">
        <w:rPr>
          <w:rFonts w:ascii="Arial" w:hAnsi="Arial" w:cs="Arial"/>
          <w:color w:val="000000" w:themeColor="text1"/>
        </w:rPr>
        <w:t xml:space="preserve"> could push for another objective</w:t>
      </w:r>
      <w:r w:rsidRPr="00EC0E23">
        <w:rPr>
          <w:rFonts w:ascii="Arial" w:hAnsi="Arial" w:cs="Arial"/>
          <w:color w:val="000000" w:themeColor="text1"/>
        </w:rPr>
        <w:t>,</w:t>
      </w:r>
      <w:r>
        <w:rPr>
          <w:rFonts w:ascii="Arial" w:hAnsi="Arial" w:cs="Arial"/>
          <w:color w:val="FF0000"/>
        </w:rPr>
        <w:t xml:space="preserve"> </w:t>
      </w:r>
      <w:r w:rsidRPr="00EC0E23">
        <w:rPr>
          <w:rFonts w:ascii="Arial" w:hAnsi="Arial" w:cs="Arial"/>
          <w:color w:val="000000" w:themeColor="text1"/>
        </w:rPr>
        <w:t xml:space="preserve">their </w:t>
      </w:r>
      <w:r w:rsidR="000332B0" w:rsidRPr="00F543B7">
        <w:rPr>
          <w:rFonts w:ascii="Arial" w:hAnsi="Arial" w:cs="Arial"/>
          <w:color w:val="000000" w:themeColor="text1"/>
        </w:rPr>
        <w:t xml:space="preserve">participation in the broader national conference </w:t>
      </w:r>
      <w:r w:rsidR="000332B0" w:rsidRPr="00F543B7">
        <w:rPr>
          <w:rFonts w:ascii="Arial" w:hAnsi="Arial" w:cs="Arial"/>
        </w:rPr>
        <w:t>programing. The bylaws at that time stated that all members on the Board must represent all of the SPE, which could be interpreted as contradictory to special interest groups. The</w:t>
      </w:r>
      <w:r w:rsidR="005B2FEC">
        <w:rPr>
          <w:rFonts w:ascii="Arial" w:hAnsi="Arial" w:cs="Arial"/>
        </w:rPr>
        <w:t xml:space="preserve"> women</w:t>
      </w:r>
      <w:r w:rsidR="000332B0" w:rsidRPr="00F543B7">
        <w:rPr>
          <w:rFonts w:ascii="Arial" w:hAnsi="Arial" w:cs="Arial"/>
        </w:rPr>
        <w:t xml:space="preserve"> gathered friends, allies, and momentum</w:t>
      </w:r>
      <w:r w:rsidR="005B2FEC">
        <w:rPr>
          <w:rFonts w:ascii="Arial" w:hAnsi="Arial" w:cs="Arial"/>
        </w:rPr>
        <w:t xml:space="preserve"> and of</w:t>
      </w:r>
      <w:r w:rsidR="004E025E" w:rsidRPr="00F543B7">
        <w:rPr>
          <w:rFonts w:ascii="Arial" w:hAnsi="Arial" w:cs="Arial"/>
        </w:rPr>
        <w:t xml:space="preserve"> these</w:t>
      </w:r>
      <w:r w:rsidR="000332B0" w:rsidRPr="00F543B7">
        <w:rPr>
          <w:rFonts w:ascii="Arial" w:hAnsi="Arial" w:cs="Arial"/>
        </w:rPr>
        <w:t xml:space="preserve"> demands</w:t>
      </w:r>
      <w:r w:rsidR="004E025E" w:rsidRPr="00F543B7">
        <w:rPr>
          <w:rFonts w:ascii="Arial" w:hAnsi="Arial" w:cs="Arial"/>
        </w:rPr>
        <w:t xml:space="preserve">, </w:t>
      </w:r>
      <w:r w:rsidR="004E025E" w:rsidRPr="00F543B7">
        <w:rPr>
          <w:rFonts w:ascii="Arial" w:hAnsi="Arial" w:cs="Arial"/>
        </w:rPr>
        <w:lastRenderedPageBreak/>
        <w:t>only a startup version of the programming proposal request would be in place by the following year.</w:t>
      </w:r>
    </w:p>
    <w:p w14:paraId="75D02FA7" w14:textId="77777777" w:rsidR="00225B2A" w:rsidRPr="00F543B7" w:rsidRDefault="00225B2A" w:rsidP="007F034A">
      <w:pPr>
        <w:spacing w:line="480" w:lineRule="auto"/>
        <w:ind w:right="80" w:firstLine="720"/>
        <w:rPr>
          <w:rFonts w:ascii="Arial" w:hAnsi="Arial" w:cs="Arial"/>
        </w:rPr>
      </w:pPr>
    </w:p>
    <w:p w14:paraId="0E7A3C56" w14:textId="3CF7431E" w:rsidR="008D6973" w:rsidRDefault="00254B7C" w:rsidP="00225B2A">
      <w:pPr>
        <w:spacing w:line="480" w:lineRule="auto"/>
        <w:ind w:right="180"/>
        <w:rPr>
          <w:rFonts w:ascii="Arial" w:hAnsi="Arial" w:cs="Arial"/>
        </w:rPr>
      </w:pPr>
      <w:r w:rsidRPr="00F543B7">
        <w:rPr>
          <w:rFonts w:ascii="Arial" w:hAnsi="Arial" w:cs="Arial"/>
        </w:rPr>
        <w:t xml:space="preserve">It is interesting to note that at this </w:t>
      </w:r>
      <w:r w:rsidR="005B2FEC">
        <w:rPr>
          <w:rFonts w:ascii="Arial" w:hAnsi="Arial" w:cs="Arial"/>
        </w:rPr>
        <w:t xml:space="preserve">very </w:t>
      </w:r>
      <w:r w:rsidRPr="00F543B7">
        <w:rPr>
          <w:rFonts w:ascii="Arial" w:hAnsi="Arial" w:cs="Arial"/>
        </w:rPr>
        <w:t xml:space="preserve">same time, there were </w:t>
      </w:r>
      <w:r w:rsidR="00BC4BBF">
        <w:rPr>
          <w:rFonts w:ascii="Arial" w:hAnsi="Arial" w:cs="Arial"/>
        </w:rPr>
        <w:t>sixteen</w:t>
      </w:r>
      <w:r w:rsidRPr="00F543B7">
        <w:rPr>
          <w:rFonts w:ascii="Arial" w:hAnsi="Arial" w:cs="Arial"/>
        </w:rPr>
        <w:t xml:space="preserve"> pages of signatures collected by the women to support the SPE's continuing refusal to hold SPE meetings in states which had not ratified the Equal Rights Amendment.</w:t>
      </w:r>
      <w:r w:rsidR="006C675B">
        <w:rPr>
          <w:rStyle w:val="EndnoteReference"/>
          <w:rFonts w:ascii="Arial" w:hAnsi="Arial" w:cs="Arial"/>
        </w:rPr>
        <w:endnoteReference w:id="5"/>
      </w:r>
      <w:r w:rsidR="006C675B">
        <w:rPr>
          <w:rFonts w:ascii="Arial" w:hAnsi="Arial" w:cs="Arial"/>
        </w:rPr>
        <w:t xml:space="preserve"> </w:t>
      </w:r>
      <w:r w:rsidRPr="00F543B7">
        <w:rPr>
          <w:rFonts w:ascii="Arial" w:hAnsi="Arial" w:cs="Arial"/>
        </w:rPr>
        <w:t xml:space="preserve">To this date not </w:t>
      </w:r>
      <w:r w:rsidR="000332B0" w:rsidRPr="00F543B7">
        <w:rPr>
          <w:rFonts w:ascii="Arial" w:hAnsi="Arial" w:cs="Arial"/>
        </w:rPr>
        <w:t xml:space="preserve">all </w:t>
      </w:r>
      <w:r w:rsidRPr="00F543B7">
        <w:rPr>
          <w:rFonts w:ascii="Arial" w:hAnsi="Arial" w:cs="Arial"/>
        </w:rPr>
        <w:t xml:space="preserve">states have </w:t>
      </w:r>
      <w:r w:rsidR="00EC0E23" w:rsidRPr="00F543B7">
        <w:rPr>
          <w:rFonts w:ascii="Arial" w:hAnsi="Arial" w:cs="Arial"/>
        </w:rPr>
        <w:t>ratified,</w:t>
      </w:r>
      <w:r w:rsidRPr="00F543B7">
        <w:rPr>
          <w:rFonts w:ascii="Arial" w:hAnsi="Arial" w:cs="Arial"/>
        </w:rPr>
        <w:t xml:space="preserve"> and the amendment sits dormant. </w:t>
      </w:r>
      <w:r w:rsidR="000332B0" w:rsidRPr="00F543B7">
        <w:rPr>
          <w:rFonts w:ascii="Arial" w:hAnsi="Arial" w:cs="Arial"/>
        </w:rPr>
        <w:t>For SPE, i</w:t>
      </w:r>
      <w:r w:rsidRPr="00F543B7">
        <w:rPr>
          <w:rFonts w:ascii="Arial" w:hAnsi="Arial" w:cs="Arial"/>
        </w:rPr>
        <w:t>t appears that over time, as conference</w:t>
      </w:r>
      <w:r w:rsidR="00D67351" w:rsidRPr="00F543B7">
        <w:rPr>
          <w:rFonts w:ascii="Arial" w:hAnsi="Arial" w:cs="Arial"/>
        </w:rPr>
        <w:t xml:space="preserve"> </w:t>
      </w:r>
      <w:r w:rsidRPr="00F543B7">
        <w:rPr>
          <w:rFonts w:ascii="Arial" w:hAnsi="Arial" w:cs="Arial"/>
        </w:rPr>
        <w:t>attendance and participation increased, this commitment dropped away</w:t>
      </w:r>
      <w:r w:rsidR="00FE3B46">
        <w:rPr>
          <w:rFonts w:ascii="Arial" w:hAnsi="Arial" w:cs="Arial"/>
        </w:rPr>
        <w:t>,</w:t>
      </w:r>
      <w:r w:rsidR="005B2FEC">
        <w:rPr>
          <w:rFonts w:ascii="Arial" w:hAnsi="Arial" w:cs="Arial"/>
        </w:rPr>
        <w:t xml:space="preserve"> partly </w:t>
      </w:r>
      <w:r w:rsidRPr="00F543B7">
        <w:rPr>
          <w:rFonts w:ascii="Arial" w:hAnsi="Arial" w:cs="Arial"/>
        </w:rPr>
        <w:t xml:space="preserve">because of the costs of holding large conferences and making them affordable to the SPE community, which by this time included </w:t>
      </w:r>
      <w:r w:rsidR="005B2FEC">
        <w:rPr>
          <w:rFonts w:ascii="Arial" w:hAnsi="Arial" w:cs="Arial"/>
        </w:rPr>
        <w:t xml:space="preserve">many </w:t>
      </w:r>
      <w:r w:rsidRPr="00F543B7">
        <w:rPr>
          <w:rFonts w:ascii="Arial" w:hAnsi="Arial" w:cs="Arial"/>
        </w:rPr>
        <w:t xml:space="preserve">part-time teachers and </w:t>
      </w:r>
      <w:r w:rsidRPr="00CB2FA2">
        <w:rPr>
          <w:rFonts w:ascii="Arial" w:hAnsi="Arial" w:cs="Arial"/>
        </w:rPr>
        <w:t>adjuncts</w:t>
      </w:r>
      <w:r w:rsidRPr="00F543B7">
        <w:rPr>
          <w:rFonts w:ascii="Arial" w:hAnsi="Arial" w:cs="Arial"/>
        </w:rPr>
        <w:t xml:space="preserve"> as well as </w:t>
      </w:r>
      <w:r w:rsidRPr="00FE3B46">
        <w:rPr>
          <w:rFonts w:ascii="Arial" w:hAnsi="Arial" w:cs="Arial"/>
        </w:rPr>
        <w:t>students.</w:t>
      </w:r>
      <w:r w:rsidR="005B2FEC">
        <w:rPr>
          <w:rFonts w:ascii="Arial" w:hAnsi="Arial" w:cs="Arial"/>
        </w:rPr>
        <w:t xml:space="preserve"> </w:t>
      </w:r>
    </w:p>
    <w:p w14:paraId="651DCAA5" w14:textId="77777777" w:rsidR="000A74F0" w:rsidRDefault="00EE27C2" w:rsidP="000A74F0">
      <w:pPr>
        <w:rPr>
          <w:rFonts w:ascii="Arial" w:hAnsi="Arial" w:cs="Arial"/>
          <w:sz w:val="20"/>
          <w:szCs w:val="20"/>
        </w:rPr>
      </w:pPr>
      <w:r>
        <w:rPr>
          <w:rFonts w:ascii="Arial" w:hAnsi="Arial" w:cs="Arial"/>
          <w:noProof/>
          <w:sz w:val="20"/>
          <w:szCs w:val="20"/>
        </w:rPr>
        <w:drawing>
          <wp:inline distT="0" distB="0" distL="0" distR="0" wp14:anchorId="1BFA02CD" wp14:editId="5929E4EA">
            <wp:extent cx="5943600" cy="39897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989705"/>
                    </a:xfrm>
                    <a:prstGeom prst="rect">
                      <a:avLst/>
                    </a:prstGeom>
                  </pic:spPr>
                </pic:pic>
              </a:graphicData>
            </a:graphic>
          </wp:inline>
        </w:drawing>
      </w:r>
    </w:p>
    <w:p w14:paraId="3706F709" w14:textId="3581C7E6" w:rsidR="00EE27C2" w:rsidRPr="004906BF" w:rsidRDefault="00EE27C2" w:rsidP="000A74F0">
      <w:pPr>
        <w:rPr>
          <w:rFonts w:ascii="Arial" w:hAnsi="Arial" w:cs="Arial"/>
          <w:sz w:val="20"/>
          <w:szCs w:val="20"/>
        </w:rPr>
      </w:pPr>
      <w:r w:rsidRPr="00EE27C2">
        <w:rPr>
          <w:rFonts w:ascii="Arial" w:hAnsi="Arial" w:cs="Arial"/>
          <w:sz w:val="20"/>
          <w:szCs w:val="20"/>
        </w:rPr>
        <w:t>1985</w:t>
      </w:r>
      <w:r w:rsidR="0002072B">
        <w:rPr>
          <w:rFonts w:ascii="Arial" w:hAnsi="Arial" w:cs="Arial"/>
          <w:sz w:val="20"/>
          <w:szCs w:val="20"/>
        </w:rPr>
        <w:t>,</w:t>
      </w:r>
      <w:r w:rsidRPr="00EE27C2">
        <w:rPr>
          <w:rFonts w:ascii="Arial" w:hAnsi="Arial" w:cs="Arial"/>
          <w:sz w:val="20"/>
          <w:szCs w:val="20"/>
        </w:rPr>
        <w:t xml:space="preserve"> (left to right, Sherry Millner, Catherine Lord, Sally Stein, Connie Hatch, Martha Gever)</w:t>
      </w:r>
      <w:r>
        <w:rPr>
          <w:rFonts w:ascii="Arial" w:hAnsi="Arial" w:cs="Arial"/>
          <w:sz w:val="20"/>
          <w:szCs w:val="20"/>
        </w:rPr>
        <w:t>.</w:t>
      </w:r>
      <w:r w:rsidRPr="00EE27C2">
        <w:rPr>
          <w:rFonts w:ascii="Arial" w:hAnsi="Arial" w:cs="Arial"/>
          <w:sz w:val="20"/>
          <w:szCs w:val="20"/>
        </w:rPr>
        <w:t xml:space="preserve"> </w:t>
      </w:r>
      <w:r w:rsidRPr="004906BF">
        <w:rPr>
          <w:rFonts w:ascii="Arial" w:hAnsi="Arial" w:cs="Arial"/>
          <w:sz w:val="20"/>
          <w:szCs w:val="20"/>
        </w:rPr>
        <w:t xml:space="preserve">Photograph by Judith </w:t>
      </w:r>
      <w:proofErr w:type="spellStart"/>
      <w:r w:rsidRPr="004906BF">
        <w:rPr>
          <w:rFonts w:ascii="Arial" w:hAnsi="Arial" w:cs="Arial"/>
          <w:sz w:val="20"/>
          <w:szCs w:val="20"/>
        </w:rPr>
        <w:t>Lermer</w:t>
      </w:r>
      <w:proofErr w:type="spellEnd"/>
      <w:r w:rsidRPr="004906BF">
        <w:rPr>
          <w:rFonts w:ascii="Arial" w:hAnsi="Arial" w:cs="Arial"/>
          <w:sz w:val="20"/>
          <w:szCs w:val="20"/>
        </w:rPr>
        <w:t xml:space="preserve"> Crawley.</w:t>
      </w:r>
    </w:p>
    <w:p w14:paraId="7718D108" w14:textId="213FD875" w:rsidR="00EE27C2" w:rsidRPr="00EE27C2" w:rsidRDefault="00EE27C2" w:rsidP="00EE27C2">
      <w:pPr>
        <w:ind w:right="180"/>
        <w:rPr>
          <w:rFonts w:ascii="Arial" w:hAnsi="Arial" w:cs="Arial"/>
          <w:sz w:val="20"/>
          <w:szCs w:val="20"/>
        </w:rPr>
      </w:pPr>
    </w:p>
    <w:p w14:paraId="2321CB0C" w14:textId="77777777" w:rsidR="00FE3B46" w:rsidRDefault="00FE3B46" w:rsidP="00225B2A">
      <w:pPr>
        <w:spacing w:line="480" w:lineRule="auto"/>
        <w:ind w:right="180"/>
        <w:rPr>
          <w:rFonts w:ascii="Arial" w:hAnsi="Arial" w:cs="Arial"/>
        </w:rPr>
      </w:pPr>
    </w:p>
    <w:p w14:paraId="4191B388" w14:textId="751B6B8A" w:rsidR="00254B7C" w:rsidRDefault="00254B7C" w:rsidP="00225B2A">
      <w:pPr>
        <w:spacing w:line="480" w:lineRule="auto"/>
        <w:ind w:right="180"/>
        <w:rPr>
          <w:rFonts w:ascii="Arial" w:hAnsi="Arial" w:cs="Arial"/>
        </w:rPr>
      </w:pPr>
      <w:r w:rsidRPr="00F543B7">
        <w:rPr>
          <w:rFonts w:ascii="Arial" w:hAnsi="Arial" w:cs="Arial"/>
        </w:rPr>
        <w:t xml:space="preserve">The Women’s Caucus was composed of many </w:t>
      </w:r>
      <w:r w:rsidRPr="008209C6">
        <w:rPr>
          <w:rFonts w:ascii="Arial" w:hAnsi="Arial" w:cs="Arial"/>
        </w:rPr>
        <w:t>factions</w:t>
      </w:r>
      <w:r w:rsidRPr="00F543B7">
        <w:rPr>
          <w:rFonts w:ascii="Arial" w:hAnsi="Arial" w:cs="Arial"/>
        </w:rPr>
        <w:t>: those who wanted representation, those who wanted group support, and some who simply wanted to participate, but all wanting more out of photography than where things stood.</w:t>
      </w:r>
      <w:r w:rsidR="005B755D" w:rsidRPr="00F543B7">
        <w:rPr>
          <w:rStyle w:val="EndnoteReference"/>
          <w:rFonts w:ascii="Arial" w:hAnsi="Arial" w:cs="Arial"/>
        </w:rPr>
        <w:endnoteReference w:id="6"/>
      </w:r>
      <w:r w:rsidRPr="00F543B7">
        <w:rPr>
          <w:rFonts w:ascii="Arial" w:hAnsi="Arial" w:cs="Arial"/>
        </w:rPr>
        <w:t xml:space="preserve"> </w:t>
      </w:r>
      <w:r w:rsidR="008A3BB5" w:rsidRPr="0006593B">
        <w:rPr>
          <w:rFonts w:ascii="Arial" w:hAnsi="Arial" w:cs="Arial"/>
        </w:rPr>
        <w:t>Over time t</w:t>
      </w:r>
      <w:r w:rsidRPr="0006593B">
        <w:rPr>
          <w:rFonts w:ascii="Arial" w:hAnsi="Arial" w:cs="Arial"/>
        </w:rPr>
        <w:t xml:space="preserve">he Caucus has </w:t>
      </w:r>
      <w:r w:rsidR="008A3BB5" w:rsidRPr="0006593B">
        <w:rPr>
          <w:rFonts w:ascii="Arial" w:hAnsi="Arial" w:cs="Arial"/>
        </w:rPr>
        <w:t>navigated</w:t>
      </w:r>
      <w:r w:rsidRPr="0006593B">
        <w:rPr>
          <w:rFonts w:ascii="Arial" w:hAnsi="Arial" w:cs="Arial"/>
        </w:rPr>
        <w:t xml:space="preserve"> the commonality of women identified as feminists and women who </w:t>
      </w:r>
      <w:r w:rsidR="008A3BB5" w:rsidRPr="0006593B">
        <w:rPr>
          <w:rFonts w:ascii="Arial" w:hAnsi="Arial" w:cs="Arial"/>
        </w:rPr>
        <w:t>were</w:t>
      </w:r>
      <w:r w:rsidRPr="0006593B">
        <w:rPr>
          <w:rFonts w:ascii="Arial" w:hAnsi="Arial" w:cs="Arial"/>
        </w:rPr>
        <w:t xml:space="preserve"> interested in "women's issues</w:t>
      </w:r>
      <w:r w:rsidR="008A3BB5" w:rsidRPr="0006593B">
        <w:rPr>
          <w:rFonts w:ascii="Arial" w:hAnsi="Arial" w:cs="Arial"/>
        </w:rPr>
        <w:t>,</w:t>
      </w:r>
      <w:r w:rsidRPr="0006593B">
        <w:rPr>
          <w:rFonts w:ascii="Arial" w:hAnsi="Arial" w:cs="Arial"/>
        </w:rPr>
        <w:t xml:space="preserve">" </w:t>
      </w:r>
      <w:r w:rsidR="002639E4" w:rsidRPr="0006593B">
        <w:rPr>
          <w:rFonts w:ascii="Arial" w:hAnsi="Arial" w:cs="Arial"/>
        </w:rPr>
        <w:t>which were often seen as less aggressive</w:t>
      </w:r>
      <w:r w:rsidR="008A3BB5" w:rsidRPr="0006593B">
        <w:rPr>
          <w:rFonts w:ascii="Arial" w:hAnsi="Arial" w:cs="Arial"/>
        </w:rPr>
        <w:t xml:space="preserve"> </w:t>
      </w:r>
      <w:r w:rsidR="002639E4" w:rsidRPr="0006593B">
        <w:rPr>
          <w:rFonts w:ascii="Arial" w:hAnsi="Arial" w:cs="Arial"/>
        </w:rPr>
        <w:t>and</w:t>
      </w:r>
      <w:r w:rsidR="008A3BB5" w:rsidRPr="0006593B">
        <w:rPr>
          <w:rFonts w:ascii="Arial" w:hAnsi="Arial" w:cs="Arial"/>
        </w:rPr>
        <w:t xml:space="preserve"> </w:t>
      </w:r>
      <w:r w:rsidRPr="0006593B">
        <w:rPr>
          <w:rFonts w:ascii="Arial" w:hAnsi="Arial" w:cs="Arial"/>
        </w:rPr>
        <w:t xml:space="preserve">from a more conservative position. Regardless of </w:t>
      </w:r>
      <w:r w:rsidR="002639E4" w:rsidRPr="0006593B">
        <w:rPr>
          <w:rFonts w:ascii="Arial" w:hAnsi="Arial" w:cs="Arial"/>
        </w:rPr>
        <w:t xml:space="preserve">these </w:t>
      </w:r>
      <w:r w:rsidRPr="0006593B">
        <w:rPr>
          <w:rFonts w:ascii="Arial" w:hAnsi="Arial" w:cs="Arial"/>
        </w:rPr>
        <w:t xml:space="preserve">internal differences, programing goals were diverse enough to include all. </w:t>
      </w:r>
      <w:r w:rsidR="002639E4" w:rsidRPr="0006593B">
        <w:rPr>
          <w:rFonts w:ascii="Arial" w:hAnsi="Arial" w:cs="Arial"/>
        </w:rPr>
        <w:t>As the Caucus grew internally,</w:t>
      </w:r>
      <w:r w:rsidR="000A1959" w:rsidRPr="0006593B">
        <w:rPr>
          <w:rFonts w:ascii="Arial" w:hAnsi="Arial" w:cs="Arial"/>
        </w:rPr>
        <w:t xml:space="preserve"> </w:t>
      </w:r>
      <w:r w:rsidR="008A3BB5" w:rsidRPr="0006593B">
        <w:rPr>
          <w:rFonts w:ascii="Arial" w:hAnsi="Arial" w:cs="Arial"/>
        </w:rPr>
        <w:t xml:space="preserve">there were </w:t>
      </w:r>
      <w:r w:rsidR="000A1959" w:rsidRPr="0006593B">
        <w:rPr>
          <w:rFonts w:ascii="Arial" w:hAnsi="Arial" w:cs="Arial"/>
        </w:rPr>
        <w:t>shifts</w:t>
      </w:r>
      <w:r w:rsidRPr="0006593B">
        <w:rPr>
          <w:rFonts w:ascii="Arial" w:hAnsi="Arial" w:cs="Arial"/>
        </w:rPr>
        <w:t xml:space="preserve"> in the focus and agenda</w:t>
      </w:r>
      <w:r w:rsidR="000A1959" w:rsidRPr="0006593B">
        <w:rPr>
          <w:rFonts w:ascii="Arial" w:hAnsi="Arial" w:cs="Arial"/>
        </w:rPr>
        <w:t>s</w:t>
      </w:r>
      <w:r w:rsidRPr="0006593B">
        <w:rPr>
          <w:rFonts w:ascii="Arial" w:hAnsi="Arial" w:cs="Arial"/>
        </w:rPr>
        <w:t xml:space="preserve"> </w:t>
      </w:r>
      <w:r w:rsidR="008A3BB5" w:rsidRPr="0006593B">
        <w:rPr>
          <w:rFonts w:ascii="Arial" w:hAnsi="Arial" w:cs="Arial"/>
        </w:rPr>
        <w:t xml:space="preserve">that determined </w:t>
      </w:r>
      <w:r w:rsidRPr="0006593B">
        <w:rPr>
          <w:rFonts w:ascii="Arial" w:hAnsi="Arial" w:cs="Arial"/>
        </w:rPr>
        <w:t xml:space="preserve">how to function as a caucus </w:t>
      </w:r>
      <w:r w:rsidR="000332B0" w:rsidRPr="0006593B">
        <w:rPr>
          <w:rFonts w:ascii="Arial" w:hAnsi="Arial" w:cs="Arial"/>
        </w:rPr>
        <w:t xml:space="preserve">and </w:t>
      </w:r>
      <w:r w:rsidRPr="0006593B">
        <w:rPr>
          <w:rFonts w:ascii="Arial" w:hAnsi="Arial" w:cs="Arial"/>
        </w:rPr>
        <w:t>as a sub-group within a larger organization.</w:t>
      </w:r>
      <w:r w:rsidRPr="00F543B7">
        <w:rPr>
          <w:rFonts w:ascii="Arial" w:hAnsi="Arial" w:cs="Arial"/>
        </w:rPr>
        <w:t xml:space="preserve"> Because there had been no provision made for internal groups within the SPE, new rules had to be invented, and those rules kept changing. </w:t>
      </w:r>
    </w:p>
    <w:p w14:paraId="36E1477C" w14:textId="77777777" w:rsidR="00225B2A" w:rsidRPr="00F543B7" w:rsidRDefault="00225B2A" w:rsidP="007F034A">
      <w:pPr>
        <w:spacing w:line="480" w:lineRule="auto"/>
        <w:ind w:right="180" w:firstLine="720"/>
        <w:rPr>
          <w:rFonts w:ascii="Arial" w:hAnsi="Arial" w:cs="Arial"/>
        </w:rPr>
      </w:pPr>
    </w:p>
    <w:p w14:paraId="0003EAB7" w14:textId="12D5811D" w:rsidR="00254B7C" w:rsidRDefault="00254B7C" w:rsidP="00225B2A">
      <w:pPr>
        <w:spacing w:line="480" w:lineRule="auto"/>
        <w:ind w:right="180"/>
        <w:rPr>
          <w:rFonts w:ascii="Arial" w:hAnsi="Arial" w:cs="Arial"/>
        </w:rPr>
      </w:pPr>
      <w:r w:rsidRPr="00F543B7">
        <w:rPr>
          <w:rFonts w:ascii="Arial" w:hAnsi="Arial" w:cs="Arial"/>
        </w:rPr>
        <w:t xml:space="preserve">The Women’s Caucus made </w:t>
      </w:r>
      <w:r w:rsidR="005B2FEC">
        <w:rPr>
          <w:rFonts w:ascii="Arial" w:hAnsi="Arial" w:cs="Arial"/>
        </w:rPr>
        <w:t>the</w:t>
      </w:r>
      <w:r w:rsidR="000A1959">
        <w:rPr>
          <w:rFonts w:ascii="Arial" w:hAnsi="Arial" w:cs="Arial"/>
        </w:rPr>
        <w:t>ir</w:t>
      </w:r>
      <w:r w:rsidRPr="00F543B7">
        <w:rPr>
          <w:rFonts w:ascii="Arial" w:hAnsi="Arial" w:cs="Arial"/>
        </w:rPr>
        <w:t xml:space="preserve"> initial premise that </w:t>
      </w:r>
      <w:r w:rsidR="000A1959">
        <w:rPr>
          <w:rFonts w:ascii="Arial" w:hAnsi="Arial" w:cs="Arial"/>
        </w:rPr>
        <w:t>the</w:t>
      </w:r>
      <w:r w:rsidRPr="00F543B7">
        <w:rPr>
          <w:rFonts w:ascii="Arial" w:hAnsi="Arial" w:cs="Arial"/>
        </w:rPr>
        <w:t xml:space="preserve"> general purpose would be to further the interests and concerns of women in SPE and to form a network of mutual support. There was considerable conflict surrounding the initial women's meetings, which raised the </w:t>
      </w:r>
      <w:r w:rsidR="0007348C" w:rsidRPr="00F543B7">
        <w:rPr>
          <w:rFonts w:ascii="Arial" w:hAnsi="Arial" w:cs="Arial"/>
        </w:rPr>
        <w:t>question of</w:t>
      </w:r>
      <w:r w:rsidRPr="00F543B7">
        <w:rPr>
          <w:rFonts w:ascii="Arial" w:hAnsi="Arial" w:cs="Arial"/>
        </w:rPr>
        <w:t xml:space="preserve"> whether men </w:t>
      </w:r>
      <w:r w:rsidR="007978E9" w:rsidRPr="00F543B7">
        <w:rPr>
          <w:rFonts w:ascii="Arial" w:hAnsi="Arial" w:cs="Arial"/>
        </w:rPr>
        <w:t xml:space="preserve">should </w:t>
      </w:r>
      <w:r w:rsidRPr="00F543B7">
        <w:rPr>
          <w:rFonts w:ascii="Arial" w:hAnsi="Arial" w:cs="Arial"/>
        </w:rPr>
        <w:t>be exclude</w:t>
      </w:r>
      <w:r w:rsidR="0007348C" w:rsidRPr="00F543B7">
        <w:rPr>
          <w:rFonts w:ascii="Arial" w:hAnsi="Arial" w:cs="Arial"/>
        </w:rPr>
        <w:t>d.</w:t>
      </w:r>
      <w:r w:rsidR="0007348C" w:rsidRPr="00F543B7">
        <w:rPr>
          <w:rStyle w:val="EndnoteReference"/>
          <w:rFonts w:ascii="Arial" w:hAnsi="Arial" w:cs="Arial"/>
        </w:rPr>
        <w:endnoteReference w:id="7"/>
      </w:r>
      <w:r w:rsidR="0007348C" w:rsidRPr="00F543B7">
        <w:rPr>
          <w:rFonts w:ascii="Arial" w:hAnsi="Arial" w:cs="Arial"/>
          <w:vertAlign w:val="superscript"/>
        </w:rPr>
        <w:t xml:space="preserve"> </w:t>
      </w:r>
      <w:r w:rsidR="0007348C" w:rsidRPr="00F543B7">
        <w:rPr>
          <w:rFonts w:ascii="Arial" w:hAnsi="Arial" w:cs="Arial"/>
        </w:rPr>
        <w:t xml:space="preserve"> </w:t>
      </w:r>
      <w:r w:rsidRPr="00F543B7">
        <w:rPr>
          <w:rFonts w:ascii="Arial" w:hAnsi="Arial" w:cs="Arial"/>
        </w:rPr>
        <w:t xml:space="preserve">It was observed, and agreed upon by many women, that when men attended meetings focusing on women’s </w:t>
      </w:r>
      <w:r w:rsidR="0007348C" w:rsidRPr="00F543B7">
        <w:rPr>
          <w:rFonts w:ascii="Arial" w:hAnsi="Arial" w:cs="Arial"/>
        </w:rPr>
        <w:t>issues,</w:t>
      </w:r>
      <w:r w:rsidRPr="00F543B7">
        <w:rPr>
          <w:rFonts w:ascii="Arial" w:hAnsi="Arial" w:cs="Arial"/>
        </w:rPr>
        <w:t xml:space="preserve"> they tended to dominate the conversation. Some </w:t>
      </w:r>
      <w:r w:rsidR="0007348C" w:rsidRPr="00F543B7">
        <w:rPr>
          <w:rFonts w:ascii="Arial" w:hAnsi="Arial" w:cs="Arial"/>
        </w:rPr>
        <w:t>women</w:t>
      </w:r>
      <w:r w:rsidRPr="00F543B7">
        <w:rPr>
          <w:rFonts w:ascii="Arial" w:hAnsi="Arial" w:cs="Arial"/>
        </w:rPr>
        <w:t xml:space="preserve"> expressed realistic concerns that discussing any work-related pay discrepancies, sexual harassment, interviews, contracts, or power politics in front of their current and/or potential employers</w:t>
      </w:r>
      <w:r w:rsidR="007978E9" w:rsidRPr="00F543B7">
        <w:rPr>
          <w:rFonts w:ascii="Arial" w:hAnsi="Arial" w:cs="Arial"/>
        </w:rPr>
        <w:t>—often</w:t>
      </w:r>
      <w:r w:rsidRPr="00F543B7">
        <w:rPr>
          <w:rFonts w:ascii="Arial" w:hAnsi="Arial" w:cs="Arial"/>
        </w:rPr>
        <w:t xml:space="preserve"> men</w:t>
      </w:r>
      <w:r w:rsidR="007978E9" w:rsidRPr="00F543B7">
        <w:rPr>
          <w:rFonts w:ascii="Arial" w:hAnsi="Arial" w:cs="Arial"/>
        </w:rPr>
        <w:t xml:space="preserve">—might </w:t>
      </w:r>
      <w:r w:rsidRPr="00F543B7">
        <w:rPr>
          <w:rFonts w:ascii="Arial" w:hAnsi="Arial" w:cs="Arial"/>
        </w:rPr>
        <w:t>affect their jobs</w:t>
      </w:r>
      <w:r w:rsidR="005B755D" w:rsidRPr="00F543B7">
        <w:rPr>
          <w:rFonts w:ascii="Arial" w:hAnsi="Arial" w:cs="Arial"/>
        </w:rPr>
        <w:t>.</w:t>
      </w:r>
      <w:r w:rsidR="005B755D" w:rsidRPr="00F543B7">
        <w:rPr>
          <w:rStyle w:val="EndnoteReference"/>
          <w:rFonts w:ascii="Arial" w:hAnsi="Arial" w:cs="Arial"/>
        </w:rPr>
        <w:endnoteReference w:id="8"/>
      </w:r>
      <w:r w:rsidR="005B755D" w:rsidRPr="00F543B7">
        <w:rPr>
          <w:rFonts w:ascii="Arial" w:hAnsi="Arial" w:cs="Arial"/>
        </w:rPr>
        <w:t xml:space="preserve"> </w:t>
      </w:r>
      <w:r w:rsidR="007978E9" w:rsidRPr="00F543B7">
        <w:rPr>
          <w:rFonts w:ascii="Arial" w:hAnsi="Arial" w:cs="Arial"/>
        </w:rPr>
        <w:t xml:space="preserve"> </w:t>
      </w:r>
      <w:r w:rsidRPr="00F543B7">
        <w:rPr>
          <w:rFonts w:ascii="Arial" w:hAnsi="Arial" w:cs="Arial"/>
        </w:rPr>
        <w:t xml:space="preserve">Finally, it was decided after </w:t>
      </w:r>
      <w:r w:rsidRPr="00F543B7">
        <w:rPr>
          <w:rFonts w:ascii="Arial" w:hAnsi="Arial" w:cs="Arial"/>
        </w:rPr>
        <w:lastRenderedPageBreak/>
        <w:t xml:space="preserve">considerable debate that men (of goodwill) would be allowed to attend Women's Caucus meetings as non-voting observers. </w:t>
      </w:r>
    </w:p>
    <w:p w14:paraId="23C6F3CD" w14:textId="77777777" w:rsidR="00225B2A" w:rsidRPr="00F543B7" w:rsidRDefault="00225B2A" w:rsidP="007978E9">
      <w:pPr>
        <w:spacing w:line="480" w:lineRule="auto"/>
        <w:ind w:right="180" w:firstLine="720"/>
        <w:rPr>
          <w:rFonts w:ascii="Arial" w:hAnsi="Arial" w:cs="Arial"/>
        </w:rPr>
      </w:pPr>
    </w:p>
    <w:p w14:paraId="0D3773DF" w14:textId="79B0EAA4" w:rsidR="008D6973" w:rsidRDefault="00E33D74" w:rsidP="00225B2A">
      <w:pPr>
        <w:spacing w:line="480" w:lineRule="auto"/>
        <w:ind w:right="180"/>
        <w:rPr>
          <w:rFonts w:ascii="Arial" w:hAnsi="Arial" w:cs="Arial"/>
        </w:rPr>
      </w:pPr>
      <w:r>
        <w:rPr>
          <w:rFonts w:ascii="Arial" w:hAnsi="Arial" w:cs="Arial"/>
        </w:rPr>
        <w:t>A</w:t>
      </w:r>
      <w:r w:rsidRPr="00F543B7">
        <w:rPr>
          <w:rFonts w:ascii="Arial" w:hAnsi="Arial" w:cs="Arial"/>
        </w:rPr>
        <w:t xml:space="preserve"> Social Issues </w:t>
      </w:r>
      <w:r w:rsidR="008A3BB5">
        <w:rPr>
          <w:rFonts w:ascii="Arial" w:hAnsi="Arial" w:cs="Arial"/>
        </w:rPr>
        <w:t xml:space="preserve">SPE </w:t>
      </w:r>
      <w:r w:rsidRPr="00F543B7">
        <w:rPr>
          <w:rFonts w:ascii="Arial" w:hAnsi="Arial" w:cs="Arial"/>
        </w:rPr>
        <w:t xml:space="preserve">group had </w:t>
      </w:r>
      <w:r>
        <w:rPr>
          <w:rFonts w:ascii="Arial" w:hAnsi="Arial" w:cs="Arial"/>
        </w:rPr>
        <w:t>also emerged</w:t>
      </w:r>
      <w:r w:rsidRPr="00F543B7">
        <w:rPr>
          <w:rFonts w:ascii="Arial" w:hAnsi="Arial" w:cs="Arial"/>
        </w:rPr>
        <w:t xml:space="preserve"> but then disbanded (1982-1983).</w:t>
      </w:r>
      <w:r w:rsidRPr="00F543B7">
        <w:rPr>
          <w:rStyle w:val="EndnoteReference"/>
          <w:rFonts w:ascii="Arial" w:hAnsi="Arial" w:cs="Arial"/>
        </w:rPr>
        <w:endnoteReference w:id="9"/>
      </w:r>
      <w:r w:rsidRPr="00F543B7">
        <w:rPr>
          <w:rFonts w:ascii="Arial" w:hAnsi="Arial" w:cs="Arial"/>
        </w:rPr>
        <w:t xml:space="preserve"> </w:t>
      </w:r>
      <w:r w:rsidR="00254B7C" w:rsidRPr="00F543B7">
        <w:rPr>
          <w:rFonts w:ascii="Arial" w:hAnsi="Arial" w:cs="Arial"/>
        </w:rPr>
        <w:t xml:space="preserve">Caucus </w:t>
      </w:r>
      <w:r>
        <w:rPr>
          <w:rFonts w:ascii="Arial" w:hAnsi="Arial" w:cs="Arial"/>
        </w:rPr>
        <w:t xml:space="preserve">development </w:t>
      </w:r>
      <w:r w:rsidR="00254B7C" w:rsidRPr="00F543B7">
        <w:rPr>
          <w:rFonts w:ascii="Arial" w:hAnsi="Arial" w:cs="Arial"/>
        </w:rPr>
        <w:t>was viewed as an ongoing factional activity. Conference conflicts continued</w:t>
      </w:r>
      <w:r w:rsidR="007978E9" w:rsidRPr="00BE415A">
        <w:rPr>
          <w:rFonts w:ascii="Arial" w:hAnsi="Arial" w:cs="Arial"/>
        </w:rPr>
        <w:t>,</w:t>
      </w:r>
      <w:r w:rsidR="00254B7C" w:rsidRPr="00F543B7">
        <w:rPr>
          <w:rFonts w:ascii="Arial" w:hAnsi="Arial" w:cs="Arial"/>
        </w:rPr>
        <w:t xml:space="preserve"> and by 1983 it was still a failed attempt to set terms for </w:t>
      </w:r>
      <w:r w:rsidR="009D6CCE">
        <w:rPr>
          <w:rFonts w:ascii="Arial" w:hAnsi="Arial" w:cs="Arial"/>
        </w:rPr>
        <w:t>WC</w:t>
      </w:r>
      <w:r w:rsidR="00254B7C" w:rsidRPr="00F543B7">
        <w:rPr>
          <w:rFonts w:ascii="Arial" w:hAnsi="Arial" w:cs="Arial"/>
        </w:rPr>
        <w:t xml:space="preserve"> support based on numbers. The matter was again raised at the 1983 national conference in Philadelphia with the </w:t>
      </w:r>
      <w:r w:rsidR="00254B7C" w:rsidRPr="00F543B7">
        <w:rPr>
          <w:rFonts w:ascii="Arial" w:hAnsi="Arial" w:cs="Arial"/>
          <w:i/>
        </w:rPr>
        <w:t>Teaching Women: Toward a Non-Sexist Photo Education</w:t>
      </w:r>
      <w:r w:rsidR="00254B7C" w:rsidRPr="00F543B7">
        <w:rPr>
          <w:rFonts w:ascii="Arial" w:hAnsi="Arial" w:cs="Arial"/>
        </w:rPr>
        <w:t xml:space="preserve"> panel organized by Barbara Jo Revelle. The panel was very controversial. Many voices were raised during the discussion and question period. At the Women’s Caucus meeting </w:t>
      </w:r>
      <w:r w:rsidR="008A3BB5">
        <w:rPr>
          <w:rFonts w:ascii="Arial" w:hAnsi="Arial" w:cs="Arial"/>
        </w:rPr>
        <w:t>which followed</w:t>
      </w:r>
      <w:r w:rsidR="00254B7C" w:rsidRPr="00F543B7">
        <w:rPr>
          <w:rFonts w:ascii="Arial" w:hAnsi="Arial" w:cs="Arial"/>
        </w:rPr>
        <w:t>, participants shared many grievances, sad testimonies, and brutal personal stories</w:t>
      </w:r>
      <w:r w:rsidR="008E0DEA">
        <w:rPr>
          <w:rFonts w:ascii="Arial" w:hAnsi="Arial" w:cs="Arial"/>
        </w:rPr>
        <w:t>.</w:t>
      </w:r>
      <w:r w:rsidR="00254B7C" w:rsidRPr="00F543B7">
        <w:rPr>
          <w:rFonts w:ascii="Arial" w:hAnsi="Arial" w:cs="Arial"/>
        </w:rPr>
        <w:t xml:space="preserve"> </w:t>
      </w:r>
      <w:r w:rsidR="008E0DEA">
        <w:rPr>
          <w:rFonts w:ascii="Arial" w:hAnsi="Arial" w:cs="Arial"/>
        </w:rPr>
        <w:t>Y</w:t>
      </w:r>
      <w:r w:rsidR="00254B7C" w:rsidRPr="00F543B7">
        <w:rPr>
          <w:rFonts w:ascii="Arial" w:hAnsi="Arial" w:cs="Arial"/>
        </w:rPr>
        <w:t xml:space="preserve">et evidence of discrimination remained anecdotal, resulting in the request to survey the status of women in photographic education. The survey </w:t>
      </w:r>
      <w:r w:rsidR="0087712A">
        <w:rPr>
          <w:rFonts w:ascii="Arial" w:hAnsi="Arial" w:cs="Arial"/>
        </w:rPr>
        <w:t>was</w:t>
      </w:r>
      <w:r w:rsidR="00254B7C" w:rsidRPr="00F543B7">
        <w:rPr>
          <w:rFonts w:ascii="Arial" w:hAnsi="Arial" w:cs="Arial"/>
        </w:rPr>
        <w:t xml:space="preserve"> support</w:t>
      </w:r>
      <w:r w:rsidR="0087712A">
        <w:rPr>
          <w:rFonts w:ascii="Arial" w:hAnsi="Arial" w:cs="Arial"/>
        </w:rPr>
        <w:t>ed</w:t>
      </w:r>
      <w:r w:rsidR="00254B7C" w:rsidRPr="00F543B7">
        <w:rPr>
          <w:rFonts w:ascii="Arial" w:hAnsi="Arial" w:cs="Arial"/>
        </w:rPr>
        <w:t xml:space="preserve"> </w:t>
      </w:r>
      <w:r w:rsidR="0087712A">
        <w:rPr>
          <w:rFonts w:ascii="Arial" w:hAnsi="Arial" w:cs="Arial"/>
        </w:rPr>
        <w:t>by</w:t>
      </w:r>
      <w:r w:rsidR="00254B7C" w:rsidRPr="00F543B7">
        <w:rPr>
          <w:rFonts w:ascii="Arial" w:hAnsi="Arial" w:cs="Arial"/>
        </w:rPr>
        <w:t xml:space="preserve"> the Board but did not receive funding.</w:t>
      </w:r>
      <w:r w:rsidR="00254B7C" w:rsidRPr="00F543B7">
        <w:rPr>
          <w:rFonts w:ascii="Arial" w:hAnsi="Arial" w:cs="Arial"/>
          <w:vertAlign w:val="superscript"/>
        </w:rPr>
        <w:endnoteReference w:id="10"/>
      </w:r>
      <w:r w:rsidR="00254B7C" w:rsidRPr="00F543B7">
        <w:rPr>
          <w:rFonts w:ascii="Arial" w:hAnsi="Arial" w:cs="Arial"/>
          <w:i/>
        </w:rPr>
        <w:t xml:space="preserve"> </w:t>
      </w:r>
      <w:r w:rsidR="007978E9" w:rsidRPr="00F543B7">
        <w:rPr>
          <w:rFonts w:ascii="Arial" w:hAnsi="Arial" w:cs="Arial"/>
          <w:i/>
        </w:rPr>
        <w:t xml:space="preserve"> </w:t>
      </w:r>
      <w:r w:rsidR="00254B7C" w:rsidRPr="00F543B7">
        <w:rPr>
          <w:rFonts w:ascii="Arial" w:hAnsi="Arial" w:cs="Arial"/>
        </w:rPr>
        <w:t>Revelle felt that the Caucus should go ahead and do the survey anyway</w:t>
      </w:r>
      <w:r w:rsidR="007978E9" w:rsidRPr="00F543B7">
        <w:rPr>
          <w:rFonts w:ascii="Arial" w:hAnsi="Arial" w:cs="Arial"/>
        </w:rPr>
        <w:t>,</w:t>
      </w:r>
      <w:r w:rsidR="00254B7C" w:rsidRPr="00F543B7">
        <w:rPr>
          <w:rFonts w:ascii="Arial" w:hAnsi="Arial" w:cs="Arial"/>
        </w:rPr>
        <w:t xml:space="preserve"> as she was interested in doing the work</w:t>
      </w:r>
      <w:r w:rsidR="008E0DEA">
        <w:rPr>
          <w:rFonts w:ascii="Arial" w:hAnsi="Arial" w:cs="Arial"/>
        </w:rPr>
        <w:t xml:space="preserve">, feeling that </w:t>
      </w:r>
      <w:r w:rsidR="00254B7C" w:rsidRPr="00F543B7">
        <w:rPr>
          <w:rFonts w:ascii="Arial" w:hAnsi="Arial" w:cs="Arial"/>
        </w:rPr>
        <w:t xml:space="preserve">statistics would be crucial </w:t>
      </w:r>
      <w:r w:rsidR="0087712A">
        <w:rPr>
          <w:rFonts w:ascii="Arial" w:hAnsi="Arial" w:cs="Arial"/>
        </w:rPr>
        <w:t xml:space="preserve">evidence </w:t>
      </w:r>
      <w:r w:rsidR="00254B7C" w:rsidRPr="00F543B7">
        <w:rPr>
          <w:rFonts w:ascii="Arial" w:hAnsi="Arial" w:cs="Arial"/>
        </w:rPr>
        <w:t xml:space="preserve">and not dismissed. The </w:t>
      </w:r>
      <w:r w:rsidR="00145F4E">
        <w:rPr>
          <w:rFonts w:ascii="Arial" w:hAnsi="Arial" w:cs="Arial"/>
        </w:rPr>
        <w:t>j</w:t>
      </w:r>
      <w:r w:rsidR="00254B7C" w:rsidRPr="00F543B7">
        <w:rPr>
          <w:rFonts w:ascii="Arial" w:hAnsi="Arial" w:cs="Arial"/>
        </w:rPr>
        <w:t xml:space="preserve">ob </w:t>
      </w:r>
      <w:r w:rsidR="00145F4E">
        <w:rPr>
          <w:rFonts w:ascii="Arial" w:hAnsi="Arial" w:cs="Arial"/>
        </w:rPr>
        <w:t>s</w:t>
      </w:r>
      <w:r w:rsidR="00254B7C" w:rsidRPr="00F543B7">
        <w:rPr>
          <w:rFonts w:ascii="Arial" w:hAnsi="Arial" w:cs="Arial"/>
        </w:rPr>
        <w:t xml:space="preserve">urvey </w:t>
      </w:r>
      <w:r w:rsidR="00145F4E">
        <w:rPr>
          <w:rFonts w:ascii="Arial" w:hAnsi="Arial" w:cs="Arial"/>
        </w:rPr>
        <w:t>s</w:t>
      </w:r>
      <w:r w:rsidR="00254B7C" w:rsidRPr="00F543B7">
        <w:rPr>
          <w:rFonts w:ascii="Arial" w:hAnsi="Arial" w:cs="Arial"/>
        </w:rPr>
        <w:t>tudy sent  95</w:t>
      </w:r>
      <w:r w:rsidR="00145F4E">
        <w:rPr>
          <w:rFonts w:ascii="Arial" w:hAnsi="Arial" w:cs="Arial"/>
        </w:rPr>
        <w:t xml:space="preserve">1 </w:t>
      </w:r>
      <w:r w:rsidR="00254B7C" w:rsidRPr="00F543B7">
        <w:rPr>
          <w:rFonts w:ascii="Arial" w:hAnsi="Arial" w:cs="Arial"/>
        </w:rPr>
        <w:t xml:space="preserve">copies to institutions of higher education. It would </w:t>
      </w:r>
      <w:r w:rsidR="0087712A">
        <w:rPr>
          <w:rFonts w:ascii="Arial" w:hAnsi="Arial" w:cs="Arial"/>
        </w:rPr>
        <w:t xml:space="preserve">subsequently </w:t>
      </w:r>
      <w:r w:rsidR="00254B7C" w:rsidRPr="00F543B7">
        <w:rPr>
          <w:rFonts w:ascii="Arial" w:hAnsi="Arial" w:cs="Arial"/>
        </w:rPr>
        <w:t xml:space="preserve">receive the go-ahead in late 1984 and was published as the </w:t>
      </w:r>
      <w:r w:rsidR="00254B7C" w:rsidRPr="00BE415A">
        <w:rPr>
          <w:rFonts w:ascii="Arial" w:hAnsi="Arial" w:cs="Arial"/>
          <w:i/>
          <w:iCs/>
        </w:rPr>
        <w:t>Survey of Women and Persons of Color in Post-Secondary Photographic Education</w:t>
      </w:r>
      <w:r w:rsidR="00254B7C" w:rsidRPr="00F543B7">
        <w:rPr>
          <w:rFonts w:ascii="Arial" w:hAnsi="Arial" w:cs="Arial"/>
        </w:rPr>
        <w:t xml:space="preserve"> in </w:t>
      </w:r>
      <w:r w:rsidR="00254B7C" w:rsidRPr="00F543B7">
        <w:rPr>
          <w:rFonts w:ascii="Arial" w:hAnsi="Arial" w:cs="Arial"/>
          <w:i/>
          <w:iCs/>
        </w:rPr>
        <w:t>Exposure</w:t>
      </w:r>
      <w:r w:rsidR="00254B7C" w:rsidRPr="00F543B7">
        <w:rPr>
          <w:rFonts w:ascii="Arial" w:hAnsi="Arial" w:cs="Arial"/>
        </w:rPr>
        <w:t xml:space="preserve">  vol. 26:2/3 1988 Fall. The delay was mostly due to the complexity of the project.  When it came out, the survey informed readers of the gender, race, and other disparities </w:t>
      </w:r>
      <w:r w:rsidR="0087712A">
        <w:rPr>
          <w:rFonts w:ascii="Arial" w:hAnsi="Arial" w:cs="Arial"/>
        </w:rPr>
        <w:t>in</w:t>
      </w:r>
      <w:r w:rsidR="00254B7C" w:rsidRPr="00F543B7">
        <w:rPr>
          <w:rFonts w:ascii="Arial" w:hAnsi="Arial" w:cs="Arial"/>
        </w:rPr>
        <w:t xml:space="preserve"> academic and professional opportunities. Particularly, women constituted almost half the population of graduate students in photography (48.3%) and persons </w:t>
      </w:r>
      <w:r w:rsidR="00254B7C" w:rsidRPr="00F543B7">
        <w:rPr>
          <w:rFonts w:ascii="Arial" w:hAnsi="Arial" w:cs="Arial"/>
        </w:rPr>
        <w:lastRenderedPageBreak/>
        <w:t>of color almost one-tenth of the graduate student populations (9%). However, at the tenured and tenure-track level, women occupied approximately 19% of the positions, and persons of color, 4%. A male faculty member was almost twice as likely as a female faculty member to be assigned to a tenure-track position or granted tenure.</w:t>
      </w:r>
      <w:r w:rsidR="00254B7C" w:rsidRPr="00F543B7">
        <w:rPr>
          <w:rFonts w:ascii="Arial" w:hAnsi="Arial" w:cs="Arial"/>
          <w:vertAlign w:val="superscript"/>
        </w:rPr>
        <w:endnoteReference w:id="11"/>
      </w:r>
      <w:r w:rsidR="00254B7C" w:rsidRPr="00F543B7">
        <w:rPr>
          <w:rFonts w:ascii="Arial" w:hAnsi="Arial" w:cs="Arial"/>
        </w:rPr>
        <w:t xml:space="preserve"> This </w:t>
      </w:r>
      <w:r w:rsidR="007978E9" w:rsidRPr="00F543B7">
        <w:rPr>
          <w:rFonts w:ascii="Arial" w:hAnsi="Arial" w:cs="Arial"/>
        </w:rPr>
        <w:t xml:space="preserve">research </w:t>
      </w:r>
      <w:r w:rsidR="008209C6">
        <w:rPr>
          <w:rFonts w:ascii="Arial" w:hAnsi="Arial" w:cs="Arial"/>
        </w:rPr>
        <w:t>was intended</w:t>
      </w:r>
      <w:r w:rsidR="00254B7C" w:rsidRPr="00F543B7">
        <w:rPr>
          <w:rFonts w:ascii="Arial" w:hAnsi="Arial" w:cs="Arial"/>
        </w:rPr>
        <w:t xml:space="preserve"> to </w:t>
      </w:r>
      <w:r w:rsidR="008209C6">
        <w:rPr>
          <w:rFonts w:ascii="Arial" w:hAnsi="Arial" w:cs="Arial"/>
        </w:rPr>
        <w:t xml:space="preserve">call attention to </w:t>
      </w:r>
      <w:r w:rsidR="00254B7C" w:rsidRPr="00F543B7">
        <w:rPr>
          <w:rFonts w:ascii="Arial" w:hAnsi="Arial" w:cs="Arial"/>
        </w:rPr>
        <w:t xml:space="preserve">the </w:t>
      </w:r>
      <w:r w:rsidR="008209C6">
        <w:rPr>
          <w:rFonts w:ascii="Arial" w:hAnsi="Arial" w:cs="Arial"/>
        </w:rPr>
        <w:t>inequalities which</w:t>
      </w:r>
      <w:r w:rsidR="00254B7C" w:rsidRPr="00F543B7">
        <w:rPr>
          <w:rFonts w:ascii="Arial" w:hAnsi="Arial" w:cs="Arial"/>
        </w:rPr>
        <w:t xml:space="preserve"> </w:t>
      </w:r>
      <w:r w:rsidR="008209C6">
        <w:rPr>
          <w:rFonts w:ascii="Arial" w:hAnsi="Arial" w:cs="Arial"/>
        </w:rPr>
        <w:t>the SPE</w:t>
      </w:r>
      <w:r w:rsidR="00254B7C" w:rsidRPr="00F543B7">
        <w:rPr>
          <w:rFonts w:ascii="Arial" w:hAnsi="Arial" w:cs="Arial"/>
        </w:rPr>
        <w:t xml:space="preserve"> should be </w:t>
      </w:r>
      <w:r w:rsidR="007978E9" w:rsidRPr="00F543B7">
        <w:rPr>
          <w:rFonts w:ascii="Arial" w:hAnsi="Arial" w:cs="Arial"/>
        </w:rPr>
        <w:t>correcting</w:t>
      </w:r>
      <w:r w:rsidR="00254B7C" w:rsidRPr="00F543B7">
        <w:rPr>
          <w:rFonts w:ascii="Arial" w:hAnsi="Arial" w:cs="Arial"/>
        </w:rPr>
        <w:t xml:space="preserve">. </w:t>
      </w:r>
    </w:p>
    <w:p w14:paraId="4E426F24" w14:textId="116984CE" w:rsidR="000A74F0" w:rsidRDefault="000A74F0" w:rsidP="000A74F0">
      <w:pPr>
        <w:ind w:right="180"/>
        <w:rPr>
          <w:rFonts w:ascii="Arial" w:hAnsi="Arial" w:cs="Arial"/>
        </w:rPr>
      </w:pPr>
      <w:r>
        <w:rPr>
          <w:rFonts w:ascii="Arial" w:hAnsi="Arial" w:cs="Arial"/>
          <w:noProof/>
        </w:rPr>
        <w:drawing>
          <wp:inline distT="0" distB="0" distL="0" distR="0" wp14:anchorId="5FC76A3B" wp14:editId="053C9661">
            <wp:extent cx="5943600" cy="3640455"/>
            <wp:effectExtent l="0" t="0" r="0" b="0"/>
            <wp:docPr id="15" name="Picture 1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 up of a sig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640455"/>
                    </a:xfrm>
                    <a:prstGeom prst="rect">
                      <a:avLst/>
                    </a:prstGeom>
                  </pic:spPr>
                </pic:pic>
              </a:graphicData>
            </a:graphic>
          </wp:inline>
        </w:drawing>
      </w:r>
    </w:p>
    <w:p w14:paraId="22757D7E" w14:textId="656C92A7" w:rsidR="000A74F0" w:rsidRPr="000A74F0" w:rsidRDefault="000A74F0" w:rsidP="000A74F0">
      <w:pPr>
        <w:ind w:right="180"/>
        <w:rPr>
          <w:rFonts w:ascii="Arial" w:hAnsi="Arial" w:cs="Arial"/>
        </w:rPr>
      </w:pPr>
      <w:r w:rsidRPr="000A74F0">
        <w:rPr>
          <w:rFonts w:ascii="Arial" w:hAnsi="Arial" w:cs="Arial"/>
          <w:bCs/>
          <w:sz w:val="18"/>
          <w:szCs w:val="18"/>
        </w:rPr>
        <w:t>VIEWPOINTS Conference Schedule1986, 1987</w:t>
      </w:r>
      <w:r w:rsidR="008209C6">
        <w:rPr>
          <w:rFonts w:ascii="Arial" w:hAnsi="Arial" w:cs="Arial"/>
          <w:bCs/>
          <w:sz w:val="18"/>
          <w:szCs w:val="18"/>
        </w:rPr>
        <w:t>.</w:t>
      </w:r>
      <w:r w:rsidRPr="000A74F0">
        <w:rPr>
          <w:rFonts w:ascii="Arial" w:hAnsi="Arial" w:cs="Arial"/>
          <w:bCs/>
          <w:sz w:val="18"/>
          <w:szCs w:val="18"/>
        </w:rPr>
        <w:t xml:space="preserve"> Women’s Caucus advertising for programming, designer Debbie Bright, VIEWPOINTS 1986 movie poster; </w:t>
      </w:r>
      <w:r w:rsidRPr="000A74F0">
        <w:rPr>
          <w:rFonts w:ascii="Arial" w:hAnsi="Arial" w:cs="Arial"/>
          <w:bCs/>
          <w:i/>
          <w:sz w:val="18"/>
          <w:szCs w:val="18"/>
        </w:rPr>
        <w:t>Working Girls</w:t>
      </w:r>
      <w:r w:rsidRPr="000A74F0">
        <w:rPr>
          <w:rFonts w:ascii="Arial" w:hAnsi="Arial" w:cs="Arial"/>
          <w:bCs/>
          <w:sz w:val="18"/>
          <w:szCs w:val="18"/>
        </w:rPr>
        <w:t>, Lizzie Borden, Women’s Caucus meeting poster 1986, designer Virago.</w:t>
      </w:r>
    </w:p>
    <w:p w14:paraId="42C5D350" w14:textId="77777777" w:rsidR="000A74F0" w:rsidRDefault="000A74F0" w:rsidP="00225B2A">
      <w:pPr>
        <w:spacing w:line="480" w:lineRule="auto"/>
        <w:ind w:right="180"/>
        <w:rPr>
          <w:rFonts w:ascii="Arial" w:hAnsi="Arial" w:cs="Arial"/>
        </w:rPr>
      </w:pPr>
    </w:p>
    <w:p w14:paraId="7293482F" w14:textId="74DC234E" w:rsidR="004906BF" w:rsidRPr="00EE27C2" w:rsidRDefault="004906BF" w:rsidP="00EE27C2">
      <w:pPr>
        <w:ind w:right="180"/>
        <w:rPr>
          <w:rFonts w:ascii="Arial" w:hAnsi="Arial" w:cs="Arial"/>
          <w:bCs/>
          <w:sz w:val="18"/>
          <w:szCs w:val="18"/>
        </w:rPr>
      </w:pPr>
      <w:r w:rsidRPr="00EE27C2">
        <w:rPr>
          <w:rFonts w:ascii="Arial" w:hAnsi="Arial" w:cs="Arial"/>
          <w:bCs/>
          <w:noProof/>
          <w:sz w:val="18"/>
          <w:szCs w:val="18"/>
        </w:rPr>
        <w:lastRenderedPageBreak/>
        <w:drawing>
          <wp:inline distT="0" distB="0" distL="0" distR="0" wp14:anchorId="17109FC1" wp14:editId="3BA6E988">
            <wp:extent cx="5943600" cy="40055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005580"/>
                    </a:xfrm>
                    <a:prstGeom prst="rect">
                      <a:avLst/>
                    </a:prstGeom>
                  </pic:spPr>
                </pic:pic>
              </a:graphicData>
            </a:graphic>
          </wp:inline>
        </w:drawing>
      </w:r>
    </w:p>
    <w:p w14:paraId="0D96BB65" w14:textId="4EDE96C6" w:rsidR="004906BF" w:rsidRPr="00EE27C2" w:rsidRDefault="004906BF" w:rsidP="00EE27C2">
      <w:pPr>
        <w:rPr>
          <w:rFonts w:ascii="Arial" w:hAnsi="Arial" w:cs="Arial"/>
          <w:sz w:val="18"/>
          <w:szCs w:val="18"/>
        </w:rPr>
      </w:pPr>
      <w:r w:rsidRPr="00EE27C2">
        <w:rPr>
          <w:rFonts w:ascii="Arial" w:hAnsi="Arial" w:cs="Arial"/>
          <w:bCs/>
          <w:sz w:val="18"/>
          <w:szCs w:val="18"/>
        </w:rPr>
        <w:t xml:space="preserve">Editing </w:t>
      </w:r>
      <w:r w:rsidRPr="00EE27C2">
        <w:rPr>
          <w:rFonts w:ascii="Arial" w:hAnsi="Arial" w:cs="Arial"/>
          <w:bCs/>
          <w:i/>
          <w:sz w:val="18"/>
          <w:szCs w:val="18"/>
        </w:rPr>
        <w:t>Exposure</w:t>
      </w:r>
      <w:r w:rsidR="0002072B">
        <w:rPr>
          <w:rFonts w:ascii="Arial" w:hAnsi="Arial" w:cs="Arial"/>
          <w:bCs/>
          <w:i/>
          <w:sz w:val="18"/>
          <w:szCs w:val="18"/>
        </w:rPr>
        <w:t>,</w:t>
      </w:r>
      <w:r w:rsidRPr="00EE27C2">
        <w:rPr>
          <w:rFonts w:ascii="Arial" w:hAnsi="Arial" w:cs="Arial"/>
          <w:bCs/>
          <w:sz w:val="18"/>
          <w:szCs w:val="18"/>
        </w:rPr>
        <w:t xml:space="preserve"> “What You </w:t>
      </w:r>
      <w:proofErr w:type="gramStart"/>
      <w:r w:rsidRPr="00EE27C2">
        <w:rPr>
          <w:rFonts w:ascii="Arial" w:hAnsi="Arial" w:cs="Arial"/>
          <w:bCs/>
          <w:sz w:val="18"/>
          <w:szCs w:val="18"/>
        </w:rPr>
        <w:t>Staring</w:t>
      </w:r>
      <w:proofErr w:type="gramEnd"/>
      <w:r w:rsidRPr="00EE27C2">
        <w:rPr>
          <w:rFonts w:ascii="Arial" w:hAnsi="Arial" w:cs="Arial"/>
          <w:bCs/>
          <w:sz w:val="18"/>
          <w:szCs w:val="18"/>
        </w:rPr>
        <w:t xml:space="preserve"> At” Aneta Sperber and Martha Gever, 1984</w:t>
      </w:r>
      <w:r w:rsidR="008209C6">
        <w:rPr>
          <w:rFonts w:ascii="Arial" w:hAnsi="Arial" w:cs="Arial"/>
          <w:bCs/>
          <w:sz w:val="18"/>
          <w:szCs w:val="18"/>
        </w:rPr>
        <w:t>.</w:t>
      </w:r>
      <w:r w:rsidRPr="00EE27C2">
        <w:rPr>
          <w:rFonts w:ascii="Arial" w:hAnsi="Arial" w:cs="Arial"/>
          <w:bCs/>
          <w:sz w:val="18"/>
          <w:szCs w:val="18"/>
        </w:rPr>
        <w:t xml:space="preserve"> (</w:t>
      </w:r>
      <w:r w:rsidRPr="00EE27C2">
        <w:rPr>
          <w:rFonts w:ascii="Arial" w:hAnsi="Arial" w:cs="Arial"/>
          <w:bCs/>
          <w:i/>
          <w:sz w:val="18"/>
          <w:szCs w:val="18"/>
        </w:rPr>
        <w:t>Aneta Sperber left;  Martha Gever, right</w:t>
      </w:r>
      <w:r w:rsidRPr="00EE27C2">
        <w:rPr>
          <w:rFonts w:ascii="Arial" w:hAnsi="Arial" w:cs="Arial"/>
          <w:bCs/>
          <w:sz w:val="18"/>
          <w:szCs w:val="18"/>
        </w:rPr>
        <w:t xml:space="preserve">). </w:t>
      </w:r>
      <w:r w:rsidRPr="00EE27C2">
        <w:rPr>
          <w:rFonts w:ascii="Arial" w:hAnsi="Arial" w:cs="Arial"/>
          <w:sz w:val="18"/>
          <w:szCs w:val="18"/>
        </w:rPr>
        <w:t xml:space="preserve">Photograph by Judith </w:t>
      </w:r>
      <w:proofErr w:type="spellStart"/>
      <w:r w:rsidRPr="00EE27C2">
        <w:rPr>
          <w:rFonts w:ascii="Arial" w:hAnsi="Arial" w:cs="Arial"/>
          <w:sz w:val="18"/>
          <w:szCs w:val="18"/>
        </w:rPr>
        <w:t>Lermer</w:t>
      </w:r>
      <w:proofErr w:type="spellEnd"/>
      <w:r w:rsidRPr="00EE27C2">
        <w:rPr>
          <w:rFonts w:ascii="Arial" w:hAnsi="Arial" w:cs="Arial"/>
          <w:sz w:val="18"/>
          <w:szCs w:val="18"/>
        </w:rPr>
        <w:t xml:space="preserve"> Crawley.</w:t>
      </w:r>
    </w:p>
    <w:p w14:paraId="5BBF3B8C" w14:textId="77777777" w:rsidR="00EE27C2" w:rsidRDefault="00EE27C2" w:rsidP="00225B2A">
      <w:pPr>
        <w:spacing w:line="480" w:lineRule="auto"/>
        <w:ind w:right="180"/>
        <w:rPr>
          <w:rFonts w:ascii="Arial" w:hAnsi="Arial" w:cs="Arial"/>
        </w:rPr>
      </w:pPr>
    </w:p>
    <w:p w14:paraId="649A89DB" w14:textId="7DB50902" w:rsidR="00AA0A1D" w:rsidRDefault="0006593B" w:rsidP="00225B2A">
      <w:pPr>
        <w:spacing w:line="480" w:lineRule="auto"/>
        <w:ind w:right="180"/>
        <w:rPr>
          <w:rFonts w:ascii="Arial" w:hAnsi="Arial" w:cs="Arial"/>
        </w:rPr>
      </w:pPr>
      <w:r w:rsidRPr="009E482C">
        <w:rPr>
          <w:rFonts w:ascii="Arial" w:hAnsi="Arial" w:cs="Arial"/>
        </w:rPr>
        <w:t>Still</w:t>
      </w:r>
      <w:r w:rsidR="009E482C" w:rsidRPr="009E482C">
        <w:rPr>
          <w:rFonts w:ascii="Arial" w:hAnsi="Arial" w:cs="Arial"/>
        </w:rPr>
        <w:t>,</w:t>
      </w:r>
      <w:r w:rsidRPr="009E482C">
        <w:rPr>
          <w:rFonts w:ascii="Arial" w:hAnsi="Arial" w:cs="Arial"/>
        </w:rPr>
        <w:t xml:space="preserve"> w</w:t>
      </w:r>
      <w:r w:rsidR="00254B7C" w:rsidRPr="009E482C">
        <w:rPr>
          <w:rFonts w:ascii="Arial" w:hAnsi="Arial" w:cs="Arial"/>
        </w:rPr>
        <w:t xml:space="preserve">omen had not been invited to submit proposals to </w:t>
      </w:r>
      <w:r w:rsidR="008209C6" w:rsidRPr="009E482C">
        <w:rPr>
          <w:rFonts w:ascii="Arial" w:hAnsi="Arial" w:cs="Arial"/>
          <w:i/>
          <w:iCs/>
        </w:rPr>
        <w:t>Exposure</w:t>
      </w:r>
      <w:r w:rsidR="00254B7C" w:rsidRPr="009E482C">
        <w:rPr>
          <w:rFonts w:ascii="Arial" w:hAnsi="Arial" w:cs="Arial"/>
        </w:rPr>
        <w:t xml:space="preserve"> magazine</w:t>
      </w:r>
      <w:r w:rsidR="007978E9" w:rsidRPr="009E482C">
        <w:rPr>
          <w:rFonts w:ascii="Arial" w:hAnsi="Arial" w:cs="Arial"/>
        </w:rPr>
        <w:t>,</w:t>
      </w:r>
      <w:r w:rsidR="00254B7C" w:rsidRPr="009E482C">
        <w:rPr>
          <w:rFonts w:ascii="Arial" w:hAnsi="Arial" w:cs="Arial"/>
        </w:rPr>
        <w:t xml:space="preserve"> </w:t>
      </w:r>
      <w:r w:rsidR="00301DBC" w:rsidRPr="009E482C">
        <w:rPr>
          <w:rFonts w:ascii="Arial" w:hAnsi="Arial" w:cs="Arial"/>
        </w:rPr>
        <w:t>although</w:t>
      </w:r>
      <w:r w:rsidR="006E0AE7" w:rsidRPr="009E482C">
        <w:rPr>
          <w:rFonts w:ascii="Arial" w:hAnsi="Arial" w:cs="Arial"/>
        </w:rPr>
        <w:t xml:space="preserve"> </w:t>
      </w:r>
      <w:r w:rsidR="00254B7C" w:rsidRPr="009E482C">
        <w:rPr>
          <w:rFonts w:ascii="Arial" w:hAnsi="Arial" w:cs="Arial"/>
        </w:rPr>
        <w:t xml:space="preserve">the push for visibility </w:t>
      </w:r>
      <w:r w:rsidR="009E482C" w:rsidRPr="009E482C">
        <w:rPr>
          <w:rFonts w:ascii="Arial" w:hAnsi="Arial" w:cs="Arial"/>
        </w:rPr>
        <w:t>perhaps led to</w:t>
      </w:r>
      <w:r w:rsidR="00254B7C" w:rsidRPr="009E482C">
        <w:rPr>
          <w:rFonts w:ascii="Arial" w:hAnsi="Arial" w:cs="Arial"/>
        </w:rPr>
        <w:t xml:space="preserve"> </w:t>
      </w:r>
      <w:r w:rsidR="009242CF" w:rsidRPr="009E482C">
        <w:rPr>
          <w:rFonts w:ascii="Arial" w:hAnsi="Arial" w:cs="Arial"/>
        </w:rPr>
        <w:t xml:space="preserve">the Summer 1981 issue of </w:t>
      </w:r>
      <w:r w:rsidR="009242CF" w:rsidRPr="009E482C">
        <w:rPr>
          <w:rFonts w:ascii="Arial" w:hAnsi="Arial" w:cs="Arial"/>
          <w:i/>
          <w:iCs/>
        </w:rPr>
        <w:t>Exposure</w:t>
      </w:r>
      <w:r w:rsidR="009242CF" w:rsidRPr="009E482C">
        <w:rPr>
          <w:rFonts w:ascii="Arial" w:hAnsi="Arial" w:cs="Arial"/>
        </w:rPr>
        <w:t xml:space="preserve">, </w:t>
      </w:r>
      <w:r w:rsidR="00254B7C" w:rsidRPr="009E482C">
        <w:rPr>
          <w:rFonts w:ascii="Arial" w:hAnsi="Arial" w:cs="Arial"/>
        </w:rPr>
        <w:t xml:space="preserve">titled </w:t>
      </w:r>
      <w:r w:rsidR="00254B7C" w:rsidRPr="009E482C">
        <w:rPr>
          <w:rFonts w:ascii="Arial" w:hAnsi="Arial" w:cs="Arial"/>
          <w:i/>
          <w:iCs/>
        </w:rPr>
        <w:t>Women in Photography</w:t>
      </w:r>
      <w:r w:rsidR="009242CF" w:rsidRPr="009E482C">
        <w:rPr>
          <w:rFonts w:ascii="Arial" w:hAnsi="Arial" w:cs="Arial"/>
        </w:rPr>
        <w:t xml:space="preserve">, it was considered a </w:t>
      </w:r>
      <w:r w:rsidR="009E482C" w:rsidRPr="009E482C">
        <w:rPr>
          <w:rFonts w:ascii="Arial" w:hAnsi="Arial" w:cs="Arial"/>
        </w:rPr>
        <w:t xml:space="preserve">token </w:t>
      </w:r>
      <w:r w:rsidR="009242CF" w:rsidRPr="009E482C">
        <w:rPr>
          <w:rFonts w:ascii="Arial" w:hAnsi="Arial" w:cs="Arial"/>
        </w:rPr>
        <w:t>concession.</w:t>
      </w:r>
      <w:r w:rsidR="009242CF">
        <w:rPr>
          <w:rFonts w:ascii="Arial" w:hAnsi="Arial" w:cs="Arial"/>
        </w:rPr>
        <w:t xml:space="preserve"> </w:t>
      </w:r>
      <w:r w:rsidR="008209C6">
        <w:rPr>
          <w:rFonts w:ascii="Arial" w:hAnsi="Arial" w:cs="Arial"/>
        </w:rPr>
        <w:t>T</w:t>
      </w:r>
      <w:r w:rsidR="00254B7C" w:rsidRPr="00F543B7">
        <w:rPr>
          <w:rFonts w:ascii="Arial" w:hAnsi="Arial" w:cs="Arial"/>
        </w:rPr>
        <w:t xml:space="preserve">he momentum continued </w:t>
      </w:r>
      <w:r w:rsidR="006E0AE7" w:rsidRPr="00F543B7">
        <w:rPr>
          <w:rFonts w:ascii="Arial" w:hAnsi="Arial" w:cs="Arial"/>
        </w:rPr>
        <w:t xml:space="preserve">to push for a women's guest-edited issue of </w:t>
      </w:r>
      <w:r w:rsidR="007978E9" w:rsidRPr="00F543B7">
        <w:rPr>
          <w:rFonts w:ascii="Arial" w:hAnsi="Arial" w:cs="Arial"/>
          <w:iCs/>
        </w:rPr>
        <w:t>the</w:t>
      </w:r>
      <w:r w:rsidR="006E0AE7" w:rsidRPr="00F543B7">
        <w:rPr>
          <w:rFonts w:ascii="Arial" w:hAnsi="Arial" w:cs="Arial"/>
        </w:rPr>
        <w:t xml:space="preserve"> magazine. At the</w:t>
      </w:r>
      <w:r w:rsidR="005F2C51">
        <w:rPr>
          <w:rFonts w:ascii="Arial" w:hAnsi="Arial" w:cs="Arial"/>
        </w:rPr>
        <w:t xml:space="preserve"> </w:t>
      </w:r>
      <w:r w:rsidR="006E0AE7" w:rsidRPr="00F543B7">
        <w:rPr>
          <w:rFonts w:ascii="Arial" w:hAnsi="Arial" w:cs="Arial"/>
        </w:rPr>
        <w:t>1983 conference in Philadelphia</w:t>
      </w:r>
      <w:r w:rsidR="007978E9" w:rsidRPr="00F543B7">
        <w:rPr>
          <w:rFonts w:ascii="Arial" w:hAnsi="Arial" w:cs="Arial"/>
        </w:rPr>
        <w:t>,</w:t>
      </w:r>
      <w:r w:rsidR="006E0AE7" w:rsidRPr="00F543B7">
        <w:rPr>
          <w:rFonts w:ascii="Arial" w:hAnsi="Arial" w:cs="Arial"/>
        </w:rPr>
        <w:t xml:space="preserve"> it was decided the Summer 1984 </w:t>
      </w:r>
      <w:r w:rsidR="006E0AE7" w:rsidRPr="00F543B7">
        <w:rPr>
          <w:rFonts w:ascii="Arial" w:hAnsi="Arial" w:cs="Arial"/>
          <w:i/>
          <w:iCs/>
        </w:rPr>
        <w:t>Exposure</w:t>
      </w:r>
      <w:r w:rsidR="006E0AE7" w:rsidRPr="00F543B7">
        <w:rPr>
          <w:rFonts w:ascii="Arial" w:hAnsi="Arial" w:cs="Arial"/>
        </w:rPr>
        <w:t xml:space="preserve"> magazine was to be that issue</w:t>
      </w:r>
      <w:r w:rsidR="006E0AE7" w:rsidRPr="00F543B7">
        <w:rPr>
          <w:rFonts w:ascii="Arial" w:hAnsi="Arial" w:cs="Arial"/>
          <w:color w:val="000000" w:themeColor="text1"/>
        </w:rPr>
        <w:t>.</w:t>
      </w:r>
      <w:r w:rsidR="006E0AE7" w:rsidRPr="00F543B7">
        <w:rPr>
          <w:rFonts w:ascii="Arial" w:hAnsi="Arial" w:cs="Arial"/>
          <w:color w:val="FF0000"/>
        </w:rPr>
        <w:t xml:space="preserve"> </w:t>
      </w:r>
      <w:r w:rsidR="006E0AE7" w:rsidRPr="00F543B7">
        <w:rPr>
          <w:rFonts w:ascii="Arial" w:hAnsi="Arial" w:cs="Arial"/>
          <w:color w:val="000000" w:themeColor="text1"/>
        </w:rPr>
        <w:t>E</w:t>
      </w:r>
      <w:r w:rsidR="00254B7C" w:rsidRPr="00F543B7">
        <w:rPr>
          <w:rFonts w:ascii="Arial" w:hAnsi="Arial" w:cs="Arial"/>
        </w:rPr>
        <w:t xml:space="preserve">dited by Martha Gever and Judith Crawley, along with Aneta Sperber and Rebecca Lewis, </w:t>
      </w:r>
      <w:r w:rsidR="006E0AE7" w:rsidRPr="00F543B7">
        <w:rPr>
          <w:rFonts w:ascii="Arial" w:hAnsi="Arial" w:cs="Arial"/>
        </w:rPr>
        <w:t xml:space="preserve">it </w:t>
      </w:r>
      <w:r w:rsidR="00254B7C" w:rsidRPr="00F543B7">
        <w:rPr>
          <w:rFonts w:ascii="Arial" w:hAnsi="Arial" w:cs="Arial"/>
          <w:color w:val="000000" w:themeColor="text1"/>
        </w:rPr>
        <w:t xml:space="preserve">included </w:t>
      </w:r>
      <w:r w:rsidR="00254B7C" w:rsidRPr="00F543B7">
        <w:rPr>
          <w:rFonts w:ascii="Arial" w:hAnsi="Arial" w:cs="Arial"/>
        </w:rPr>
        <w:t>articles on women and the politics of photographic education</w:t>
      </w:r>
      <w:r w:rsidR="009242CF">
        <w:rPr>
          <w:rFonts w:ascii="Arial" w:hAnsi="Arial" w:cs="Arial"/>
        </w:rPr>
        <w:t xml:space="preserve">. </w:t>
      </w:r>
      <w:r w:rsidR="009242CF">
        <w:rPr>
          <w:rFonts w:ascii="Arial" w:hAnsi="Arial" w:cs="Arial"/>
          <w:color w:val="000000" w:themeColor="text1"/>
        </w:rPr>
        <w:t>A</w:t>
      </w:r>
      <w:r w:rsidR="00254B7C" w:rsidRPr="00F543B7">
        <w:rPr>
          <w:rFonts w:ascii="Arial" w:hAnsi="Arial" w:cs="Arial"/>
          <w:color w:val="000000" w:themeColor="text1"/>
        </w:rPr>
        <w:t xml:space="preserve"> report </w:t>
      </w:r>
      <w:r w:rsidR="00F92F7E" w:rsidRPr="00F543B7">
        <w:rPr>
          <w:rFonts w:ascii="Arial" w:hAnsi="Arial" w:cs="Arial"/>
          <w:color w:val="000000" w:themeColor="text1"/>
        </w:rPr>
        <w:t xml:space="preserve">by Sally Stein </w:t>
      </w:r>
      <w:r w:rsidR="00254B7C" w:rsidRPr="00F543B7">
        <w:rPr>
          <w:rFonts w:ascii="Arial" w:hAnsi="Arial" w:cs="Arial"/>
          <w:color w:val="000000" w:themeColor="text1"/>
        </w:rPr>
        <w:t>about Britain's "Some Girls" poster series</w:t>
      </w:r>
      <w:r w:rsidR="00254B7C" w:rsidRPr="00F543B7">
        <w:rPr>
          <w:rFonts w:ascii="Arial" w:hAnsi="Arial" w:cs="Arial"/>
        </w:rPr>
        <w:t xml:space="preserve">, an essay on Frida Kahlo and Tina Modotti, a polemic on the SPE and the </w:t>
      </w:r>
      <w:r w:rsidR="00254B7C" w:rsidRPr="00F543B7">
        <w:rPr>
          <w:rFonts w:ascii="Arial" w:hAnsi="Arial" w:cs="Arial"/>
        </w:rPr>
        <w:lastRenderedPageBreak/>
        <w:t>Women's Caucus, plus feminists and the field at large, among others</w:t>
      </w:r>
      <w:r w:rsidR="009242CF">
        <w:rPr>
          <w:rFonts w:ascii="Arial" w:hAnsi="Arial" w:cs="Arial"/>
        </w:rPr>
        <w:t xml:space="preserve"> completed the publication</w:t>
      </w:r>
      <w:r w:rsidR="00254B7C" w:rsidRPr="00F543B7">
        <w:rPr>
          <w:rFonts w:ascii="Arial" w:hAnsi="Arial" w:cs="Arial"/>
        </w:rPr>
        <w:t>.</w:t>
      </w:r>
      <w:r w:rsidR="00254B7C" w:rsidRPr="00F543B7">
        <w:rPr>
          <w:rStyle w:val="EndnoteReference"/>
          <w:rFonts w:ascii="Arial" w:hAnsi="Arial" w:cs="Arial"/>
        </w:rPr>
        <w:endnoteReference w:id="12"/>
      </w:r>
      <w:r w:rsidR="00254B7C" w:rsidRPr="00F543B7">
        <w:rPr>
          <w:rFonts w:ascii="Arial" w:hAnsi="Arial" w:cs="Arial"/>
        </w:rPr>
        <w:t xml:space="preserve"> </w:t>
      </w:r>
      <w:r w:rsidR="007978E9" w:rsidRPr="00F543B7">
        <w:rPr>
          <w:rFonts w:ascii="Arial" w:hAnsi="Arial" w:cs="Arial"/>
        </w:rPr>
        <w:t xml:space="preserve"> </w:t>
      </w:r>
    </w:p>
    <w:p w14:paraId="16CBD6B7" w14:textId="2CAEA85B" w:rsidR="00225B2A" w:rsidRDefault="001061AB" w:rsidP="0002072B">
      <w:pPr>
        <w:ind w:right="180" w:firstLine="720"/>
        <w:rPr>
          <w:rFonts w:ascii="Arial" w:hAnsi="Arial" w:cs="Arial"/>
        </w:rPr>
      </w:pPr>
      <w:r>
        <w:rPr>
          <w:rFonts w:ascii="Arial" w:hAnsi="Arial" w:cs="Arial"/>
          <w:noProof/>
        </w:rPr>
        <w:drawing>
          <wp:inline distT="0" distB="0" distL="0" distR="0" wp14:anchorId="38C6633F" wp14:editId="62DB87A0">
            <wp:extent cx="4938075" cy="4074657"/>
            <wp:effectExtent l="0" t="0" r="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ell phon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63529" cy="4095661"/>
                    </a:xfrm>
                    <a:prstGeom prst="rect">
                      <a:avLst/>
                    </a:prstGeom>
                  </pic:spPr>
                </pic:pic>
              </a:graphicData>
            </a:graphic>
          </wp:inline>
        </w:drawing>
      </w:r>
    </w:p>
    <w:p w14:paraId="53143FAD" w14:textId="5ACD3EDC" w:rsidR="008209C6" w:rsidRPr="0002072B" w:rsidRDefault="0002072B" w:rsidP="0002072B">
      <w:pPr>
        <w:ind w:right="180"/>
        <w:rPr>
          <w:rFonts w:ascii="Arial" w:hAnsi="Arial" w:cs="Arial"/>
        </w:rPr>
      </w:pPr>
      <w:r w:rsidRPr="0002072B">
        <w:rPr>
          <w:rFonts w:ascii="Arial" w:eastAsia="Times New Roman" w:hAnsi="Arial" w:cs="Arial"/>
          <w:bCs/>
          <w:sz w:val="18"/>
          <w:szCs w:val="18"/>
        </w:rPr>
        <w:t>Exposure Magazine Volume 22.2 and 26 Number 2/3</w:t>
      </w:r>
    </w:p>
    <w:p w14:paraId="1060DF93" w14:textId="77777777" w:rsidR="0002072B" w:rsidRDefault="0002072B" w:rsidP="00225B2A">
      <w:pPr>
        <w:spacing w:line="480" w:lineRule="auto"/>
        <w:ind w:right="180"/>
        <w:rPr>
          <w:rFonts w:ascii="Arial" w:hAnsi="Arial" w:cs="Arial"/>
        </w:rPr>
      </w:pPr>
    </w:p>
    <w:p w14:paraId="5E4412D7" w14:textId="635D8351" w:rsidR="008D6973" w:rsidRDefault="00254B7C" w:rsidP="00225B2A">
      <w:pPr>
        <w:spacing w:line="480" w:lineRule="auto"/>
        <w:ind w:right="180"/>
        <w:rPr>
          <w:rFonts w:ascii="Arial" w:hAnsi="Arial" w:cs="Arial"/>
        </w:rPr>
      </w:pPr>
      <w:r w:rsidRPr="00F543B7">
        <w:rPr>
          <w:rFonts w:ascii="Arial" w:hAnsi="Arial" w:cs="Arial"/>
        </w:rPr>
        <w:t>Figuring out the details of how and who would be paid for their work on these issues</w:t>
      </w:r>
      <w:r w:rsidR="008209C6">
        <w:rPr>
          <w:rFonts w:ascii="Arial" w:hAnsi="Arial" w:cs="Arial"/>
          <w:color w:val="000000" w:themeColor="text1"/>
        </w:rPr>
        <w:t xml:space="preserve"> </w:t>
      </w:r>
      <w:r w:rsidRPr="00F543B7">
        <w:rPr>
          <w:rFonts w:ascii="Arial" w:hAnsi="Arial" w:cs="Arial"/>
          <w:color w:val="000000" w:themeColor="text1"/>
        </w:rPr>
        <w:t xml:space="preserve">and out of </w:t>
      </w:r>
      <w:r w:rsidRPr="00F543B7">
        <w:rPr>
          <w:rFonts w:ascii="Arial" w:hAnsi="Arial" w:cs="Arial"/>
        </w:rPr>
        <w:t xml:space="preserve">which funds, </w:t>
      </w:r>
      <w:r w:rsidR="009242CF">
        <w:rPr>
          <w:rFonts w:ascii="Arial" w:hAnsi="Arial" w:cs="Arial"/>
        </w:rPr>
        <w:t>even though</w:t>
      </w:r>
      <w:r w:rsidRPr="00F543B7">
        <w:rPr>
          <w:rFonts w:ascii="Arial" w:hAnsi="Arial" w:cs="Arial"/>
        </w:rPr>
        <w:t xml:space="preserve"> those procedures had not yet been established, was </w:t>
      </w:r>
      <w:r w:rsidR="009242CF">
        <w:rPr>
          <w:rFonts w:ascii="Arial" w:hAnsi="Arial" w:cs="Arial"/>
        </w:rPr>
        <w:t>problematic</w:t>
      </w:r>
      <w:r w:rsidRPr="00F543B7">
        <w:rPr>
          <w:rFonts w:ascii="Arial" w:hAnsi="Arial" w:cs="Arial"/>
          <w:color w:val="000000" w:themeColor="text1"/>
        </w:rPr>
        <w:t xml:space="preserve">. </w:t>
      </w:r>
      <w:r w:rsidRPr="00F543B7">
        <w:rPr>
          <w:rFonts w:ascii="Arial" w:hAnsi="Arial" w:cs="Arial"/>
        </w:rPr>
        <w:t>Neither the editors nor the contributors were paid for their efforts at first, despite the federal funding SPE received specifically for that purpose.</w:t>
      </w:r>
      <w:r w:rsidRPr="00F543B7">
        <w:rPr>
          <w:rStyle w:val="EndnoteReference"/>
          <w:rFonts w:ascii="Arial" w:hAnsi="Arial" w:cs="Arial"/>
        </w:rPr>
        <w:endnoteReference w:id="13"/>
      </w:r>
      <w:r w:rsidRPr="00F543B7">
        <w:rPr>
          <w:rFonts w:ascii="Arial" w:hAnsi="Arial" w:cs="Arial"/>
        </w:rPr>
        <w:t xml:space="preserve"> Furthermore, payments to editors and contributors </w:t>
      </w:r>
      <w:r w:rsidRPr="00F543B7">
        <w:rPr>
          <w:rFonts w:ascii="Arial" w:hAnsi="Arial" w:cs="Arial"/>
          <w:color w:val="000000" w:themeColor="text1"/>
        </w:rPr>
        <w:t xml:space="preserve">in the </w:t>
      </w:r>
      <w:r w:rsidRPr="00F543B7">
        <w:rPr>
          <w:rFonts w:ascii="Arial" w:hAnsi="Arial" w:cs="Arial"/>
        </w:rPr>
        <w:t>future remained unclear.</w:t>
      </w:r>
      <w:r w:rsidRPr="00F543B7">
        <w:rPr>
          <w:rStyle w:val="EndnoteReference"/>
          <w:rFonts w:ascii="Arial" w:hAnsi="Arial" w:cs="Arial"/>
        </w:rPr>
        <w:endnoteReference w:id="14"/>
      </w:r>
      <w:r w:rsidRPr="00F543B7">
        <w:rPr>
          <w:rFonts w:ascii="Arial" w:hAnsi="Arial" w:cs="Arial"/>
        </w:rPr>
        <w:t xml:space="preserve"> This funding </w:t>
      </w:r>
      <w:r w:rsidR="0007348C" w:rsidRPr="00F543B7">
        <w:rPr>
          <w:rFonts w:ascii="Arial" w:hAnsi="Arial" w:cs="Arial"/>
        </w:rPr>
        <w:t>discrepancy</w:t>
      </w:r>
      <w:r w:rsidRPr="00F543B7">
        <w:rPr>
          <w:rFonts w:ascii="Arial" w:hAnsi="Arial" w:cs="Arial"/>
        </w:rPr>
        <w:t xml:space="preserve"> also spurred conversations concerning unsupported, unfunded personal expenses incurred for expenses related to conference work, such as phone calls, postage, and travel. The Women's Caucus had calculated that 4</w:t>
      </w:r>
      <w:r w:rsidR="0088416C">
        <w:rPr>
          <w:rFonts w:ascii="Arial" w:hAnsi="Arial" w:cs="Arial"/>
        </w:rPr>
        <w:t>0</w:t>
      </w:r>
      <w:r w:rsidRPr="00F543B7">
        <w:rPr>
          <w:rFonts w:ascii="Arial" w:hAnsi="Arial" w:cs="Arial"/>
        </w:rPr>
        <w:t xml:space="preserve">% of </w:t>
      </w:r>
      <w:r w:rsidRPr="00F543B7">
        <w:rPr>
          <w:rFonts w:ascii="Arial" w:hAnsi="Arial" w:cs="Arial"/>
          <w:color w:val="000000" w:themeColor="text1"/>
        </w:rPr>
        <w:lastRenderedPageBreak/>
        <w:t>SPE</w:t>
      </w:r>
      <w:r w:rsidRPr="00F543B7">
        <w:rPr>
          <w:rFonts w:ascii="Arial" w:hAnsi="Arial" w:cs="Arial"/>
        </w:rPr>
        <w:t xml:space="preserve"> members were women, </w:t>
      </w:r>
      <w:r w:rsidRPr="00F543B7">
        <w:rPr>
          <w:rFonts w:ascii="Arial" w:hAnsi="Arial" w:cs="Arial"/>
          <w:color w:val="000000" w:themeColor="text1"/>
        </w:rPr>
        <w:t>consequently, the Caucus felt fairly justified in requesting 25</w:t>
      </w:r>
      <w:r w:rsidRPr="00F543B7">
        <w:rPr>
          <w:rFonts w:ascii="Arial" w:hAnsi="Arial" w:cs="Arial"/>
        </w:rPr>
        <w:t xml:space="preserve">% of the selection of featured speakers, space for programming, and </w:t>
      </w:r>
      <w:r w:rsidRPr="00F543B7">
        <w:rPr>
          <w:rFonts w:ascii="Arial" w:hAnsi="Arial" w:cs="Arial"/>
          <w:color w:val="000000" w:themeColor="text1"/>
        </w:rPr>
        <w:t>to chance nominate an active member as a prospective candidate for the Board</w:t>
      </w:r>
      <w:r w:rsidRPr="00F543B7">
        <w:rPr>
          <w:rFonts w:ascii="Arial" w:hAnsi="Arial" w:cs="Arial"/>
        </w:rPr>
        <w:t>.</w:t>
      </w:r>
      <w:r w:rsidR="005F2C51" w:rsidRPr="00F543B7">
        <w:rPr>
          <w:rStyle w:val="EndnoteReference"/>
          <w:rFonts w:ascii="Arial" w:hAnsi="Arial" w:cs="Arial"/>
        </w:rPr>
        <w:endnoteReference w:id="15"/>
      </w:r>
    </w:p>
    <w:p w14:paraId="024AFC74" w14:textId="77777777" w:rsidR="00225B2A" w:rsidRPr="00F543B7" w:rsidRDefault="00225B2A" w:rsidP="007F034A">
      <w:pPr>
        <w:spacing w:line="480" w:lineRule="auto"/>
        <w:ind w:right="180" w:firstLine="720"/>
        <w:rPr>
          <w:rFonts w:ascii="Arial" w:hAnsi="Arial" w:cs="Arial"/>
        </w:rPr>
      </w:pPr>
    </w:p>
    <w:p w14:paraId="713F2817" w14:textId="54A11505" w:rsidR="008D6973" w:rsidRDefault="00254B7C" w:rsidP="00225B2A">
      <w:pPr>
        <w:spacing w:line="480" w:lineRule="auto"/>
        <w:ind w:right="187"/>
        <w:rPr>
          <w:rFonts w:ascii="Arial" w:hAnsi="Arial" w:cs="Arial"/>
        </w:rPr>
      </w:pPr>
      <w:r w:rsidRPr="00F543B7">
        <w:rPr>
          <w:rFonts w:ascii="Arial" w:hAnsi="Arial" w:cs="Arial"/>
        </w:rPr>
        <w:t xml:space="preserve">From the Women's Caucus perspective, the 1984 Riverside conference </w:t>
      </w:r>
      <w:r w:rsidR="00CD6BC2" w:rsidRPr="00F543B7">
        <w:rPr>
          <w:rFonts w:ascii="Arial" w:hAnsi="Arial" w:cs="Arial"/>
        </w:rPr>
        <w:t>is</w:t>
      </w:r>
      <w:r w:rsidRPr="00F543B7">
        <w:rPr>
          <w:rFonts w:ascii="Arial" w:hAnsi="Arial" w:cs="Arial"/>
        </w:rPr>
        <w:t xml:space="preserve"> documented as a disaster, as </w:t>
      </w:r>
      <w:r w:rsidR="009242CF">
        <w:rPr>
          <w:rFonts w:ascii="Arial" w:hAnsi="Arial" w:cs="Arial"/>
        </w:rPr>
        <w:t>it</w:t>
      </w:r>
      <w:r w:rsidRPr="00F543B7">
        <w:rPr>
          <w:rFonts w:ascii="Arial" w:hAnsi="Arial" w:cs="Arial"/>
        </w:rPr>
        <w:t xml:space="preserve"> failed to include any women's programming. There </w:t>
      </w:r>
      <w:proofErr w:type="gramStart"/>
      <w:r w:rsidR="0088416C" w:rsidRPr="00F543B7">
        <w:rPr>
          <w:rFonts w:ascii="Arial" w:hAnsi="Arial" w:cs="Arial"/>
        </w:rPr>
        <w:t>w</w:t>
      </w:r>
      <w:r w:rsidR="008209C6">
        <w:rPr>
          <w:rFonts w:ascii="Arial" w:hAnsi="Arial" w:cs="Arial"/>
        </w:rPr>
        <w:t>ere</w:t>
      </w:r>
      <w:proofErr w:type="gramEnd"/>
      <w:r w:rsidRPr="00F543B7">
        <w:rPr>
          <w:rFonts w:ascii="Arial" w:hAnsi="Arial" w:cs="Arial"/>
        </w:rPr>
        <w:t xml:space="preserve"> no female featured speakers and few women in the program as a whole. Each of the three nights, the keynote speakers were men, leading the Women's Caucus to </w:t>
      </w:r>
      <w:r w:rsidR="00CD6BC2" w:rsidRPr="00F543B7">
        <w:rPr>
          <w:rFonts w:ascii="Arial" w:hAnsi="Arial" w:cs="Arial"/>
        </w:rPr>
        <w:t>presume</w:t>
      </w:r>
      <w:r w:rsidRPr="00F543B7">
        <w:rPr>
          <w:rFonts w:ascii="Arial" w:hAnsi="Arial" w:cs="Arial"/>
        </w:rPr>
        <w:t xml:space="preserve"> that the following year, each evening speaker could be a woman. At </w:t>
      </w:r>
      <w:r w:rsidR="0088416C">
        <w:rPr>
          <w:rFonts w:ascii="Arial" w:hAnsi="Arial" w:cs="Arial"/>
        </w:rPr>
        <w:t>this conference</w:t>
      </w:r>
      <w:r w:rsidRPr="00F543B7">
        <w:rPr>
          <w:rFonts w:ascii="Arial" w:hAnsi="Arial" w:cs="Arial"/>
        </w:rPr>
        <w:t>, the Women's Caucus came together again (with Sally Stein listed as liaison/chair to the Women's Caucus) on an ad hoc basis in response to a note posted by women attending the conference at 11:30 pm on the last night.</w:t>
      </w:r>
      <w:r w:rsidRPr="00F543B7">
        <w:rPr>
          <w:rFonts w:ascii="Arial" w:hAnsi="Arial" w:cs="Arial"/>
          <w:vertAlign w:val="superscript"/>
        </w:rPr>
        <w:endnoteReference w:id="16"/>
      </w:r>
      <w:r w:rsidRPr="00F543B7">
        <w:rPr>
          <w:rFonts w:ascii="Arial" w:hAnsi="Arial" w:cs="Arial"/>
        </w:rPr>
        <w:t xml:space="preserve"> The Woman's Caucus demands were reiterated: a survey concerning the status of women involved in Photographic Education, a full day's programming and input on the choice of one featured speaker, plus to have the Women's Caucus on the schedule for 1985 at 11 am not 11:30 pm. The Caucus would then meet every year, continuing to discuss and influence the role of women in the SPE organization.</w:t>
      </w:r>
    </w:p>
    <w:p w14:paraId="1121F050" w14:textId="77777777" w:rsidR="00005A86" w:rsidRDefault="00005A86" w:rsidP="00225B2A">
      <w:pPr>
        <w:spacing w:line="480" w:lineRule="auto"/>
        <w:ind w:right="187"/>
        <w:rPr>
          <w:rFonts w:ascii="Arial" w:hAnsi="Arial" w:cs="Arial"/>
        </w:rPr>
      </w:pPr>
    </w:p>
    <w:p w14:paraId="161C1C8B" w14:textId="3E69FC79" w:rsidR="008D6973" w:rsidRPr="00F543B7" w:rsidRDefault="00456454" w:rsidP="00225B2A">
      <w:pPr>
        <w:spacing w:line="480" w:lineRule="auto"/>
        <w:ind w:right="187"/>
        <w:rPr>
          <w:rFonts w:ascii="Arial" w:hAnsi="Arial" w:cs="Arial"/>
          <w:i/>
        </w:rPr>
      </w:pPr>
      <w:r w:rsidRPr="00F543B7">
        <w:rPr>
          <w:rFonts w:ascii="Arial" w:hAnsi="Arial" w:cs="Arial"/>
        </w:rPr>
        <w:t>T</w:t>
      </w:r>
      <w:r w:rsidR="00CD6BC2" w:rsidRPr="00F543B7">
        <w:rPr>
          <w:rFonts w:ascii="Arial" w:hAnsi="Arial" w:cs="Arial"/>
        </w:rPr>
        <w:t>he board</w:t>
      </w:r>
      <w:r w:rsidR="00BF4B77" w:rsidRPr="00F543B7">
        <w:rPr>
          <w:rFonts w:ascii="Arial" w:hAnsi="Arial" w:cs="Arial"/>
        </w:rPr>
        <w:t xml:space="preserve"> </w:t>
      </w:r>
      <w:r w:rsidR="003B5961">
        <w:rPr>
          <w:rFonts w:ascii="Arial" w:hAnsi="Arial" w:cs="Arial"/>
        </w:rPr>
        <w:t xml:space="preserve">had </w:t>
      </w:r>
      <w:r w:rsidR="00CD6BC2" w:rsidRPr="00F543B7">
        <w:rPr>
          <w:rFonts w:ascii="Arial" w:hAnsi="Arial" w:cs="Arial"/>
        </w:rPr>
        <w:t xml:space="preserve">requested </w:t>
      </w:r>
      <w:r w:rsidR="00BF4B77" w:rsidRPr="00F543B7">
        <w:rPr>
          <w:rFonts w:ascii="Arial" w:hAnsi="Arial" w:cs="Arial"/>
        </w:rPr>
        <w:t xml:space="preserve">a formal statement of purpose with the </w:t>
      </w:r>
      <w:r w:rsidR="00005A86">
        <w:rPr>
          <w:rFonts w:ascii="Arial" w:hAnsi="Arial" w:cs="Arial"/>
        </w:rPr>
        <w:t xml:space="preserve">caucus </w:t>
      </w:r>
      <w:r w:rsidR="00BF4B77" w:rsidRPr="00F543B7">
        <w:rPr>
          <w:rFonts w:ascii="Arial" w:hAnsi="Arial" w:cs="Arial"/>
        </w:rPr>
        <w:t>application</w:t>
      </w:r>
      <w:r w:rsidR="00005A86">
        <w:rPr>
          <w:rFonts w:ascii="Arial" w:hAnsi="Arial" w:cs="Arial"/>
        </w:rPr>
        <w:t xml:space="preserve"> prior to the 1985 Minneapolis conference</w:t>
      </w:r>
      <w:r w:rsidR="003B5961">
        <w:rPr>
          <w:rFonts w:ascii="Arial" w:hAnsi="Arial" w:cs="Arial"/>
        </w:rPr>
        <w:t>. It was submitted</w:t>
      </w:r>
      <w:r w:rsidRPr="00F543B7">
        <w:rPr>
          <w:rFonts w:ascii="Arial" w:hAnsi="Arial" w:cs="Arial"/>
        </w:rPr>
        <w:t xml:space="preserve"> </w:t>
      </w:r>
      <w:r w:rsidR="00BF4B77" w:rsidRPr="00F543B7">
        <w:rPr>
          <w:rFonts w:ascii="Arial" w:hAnsi="Arial" w:cs="Arial"/>
        </w:rPr>
        <w:t>as follows:</w:t>
      </w:r>
      <w:r w:rsidR="008D6973" w:rsidRPr="00F543B7">
        <w:rPr>
          <w:rFonts w:ascii="Arial" w:hAnsi="Arial" w:cs="Arial"/>
        </w:rPr>
        <w:tab/>
        <w:t xml:space="preserve"> </w:t>
      </w:r>
      <w:r w:rsidR="008D6973" w:rsidRPr="00F543B7">
        <w:rPr>
          <w:rFonts w:ascii="Arial" w:hAnsi="Arial" w:cs="Arial"/>
          <w:i/>
        </w:rPr>
        <w:t xml:space="preserve">     </w:t>
      </w:r>
    </w:p>
    <w:p w14:paraId="7FAFC61A" w14:textId="2F828A29" w:rsidR="007058EE" w:rsidRPr="00F543B7" w:rsidRDefault="008D6973" w:rsidP="00247544">
      <w:pPr>
        <w:ind w:left="720" w:right="187"/>
        <w:rPr>
          <w:rFonts w:ascii="Arial" w:hAnsi="Arial" w:cs="Arial"/>
        </w:rPr>
      </w:pPr>
      <w:r w:rsidRPr="00F543B7">
        <w:rPr>
          <w:rFonts w:ascii="Arial" w:hAnsi="Arial" w:cs="Arial"/>
          <w:i/>
        </w:rPr>
        <w:t>The Women's Caucus is a body of women committed to the advancement of women in the profession of photography and photographic education and the advancement of women's issues in the exhibition, discussion, and teaching of photography. Men's auxiliaries to the Women's Caucus are permissible and encouraged.</w:t>
      </w:r>
      <w:r w:rsidRPr="00F543B7">
        <w:rPr>
          <w:rFonts w:ascii="Arial" w:hAnsi="Arial" w:cs="Arial"/>
        </w:rPr>
        <w:t xml:space="preserve"> </w:t>
      </w:r>
      <w:r w:rsidRPr="00F543B7">
        <w:rPr>
          <w:rStyle w:val="EndnoteReference"/>
          <w:rFonts w:ascii="Arial" w:hAnsi="Arial" w:cs="Arial"/>
        </w:rPr>
        <w:endnoteReference w:id="17"/>
      </w:r>
      <w:r w:rsidRPr="00F543B7">
        <w:rPr>
          <w:rFonts w:ascii="Arial" w:hAnsi="Arial" w:cs="Arial"/>
        </w:rPr>
        <w:t xml:space="preserve"> </w:t>
      </w:r>
    </w:p>
    <w:p w14:paraId="3DFB0A68" w14:textId="77777777" w:rsidR="00CD6BC2" w:rsidRPr="00F543B7" w:rsidRDefault="00CD6BC2" w:rsidP="00247544">
      <w:pPr>
        <w:ind w:left="720" w:right="187"/>
        <w:rPr>
          <w:rFonts w:ascii="Arial" w:hAnsi="Arial" w:cs="Arial"/>
        </w:rPr>
      </w:pPr>
    </w:p>
    <w:p w14:paraId="6EC32D01" w14:textId="2346CDA9" w:rsidR="00AA0A1D" w:rsidRDefault="003F1B11" w:rsidP="003B5961">
      <w:pPr>
        <w:spacing w:line="480" w:lineRule="auto"/>
        <w:ind w:right="180"/>
        <w:rPr>
          <w:rFonts w:ascii="Arial" w:hAnsi="Arial" w:cs="Arial"/>
        </w:rPr>
      </w:pPr>
      <w:r w:rsidRPr="00005A86">
        <w:rPr>
          <w:rFonts w:ascii="Arial" w:hAnsi="Arial" w:cs="Arial"/>
        </w:rPr>
        <w:lastRenderedPageBreak/>
        <w:t>By</w:t>
      </w:r>
      <w:r w:rsidR="009D6CCE" w:rsidRPr="00005A86">
        <w:rPr>
          <w:rFonts w:ascii="Arial" w:hAnsi="Arial" w:cs="Arial"/>
        </w:rPr>
        <w:t xml:space="preserve"> conference time </w:t>
      </w:r>
      <w:r w:rsidRPr="00005A86">
        <w:rPr>
          <w:rFonts w:ascii="Arial" w:hAnsi="Arial" w:cs="Arial"/>
        </w:rPr>
        <w:t xml:space="preserve">the </w:t>
      </w:r>
      <w:r w:rsidR="009D6CCE" w:rsidRPr="00005A86">
        <w:rPr>
          <w:rFonts w:ascii="Arial" w:hAnsi="Arial" w:cs="Arial"/>
        </w:rPr>
        <w:t xml:space="preserve">approval was </w:t>
      </w:r>
      <w:r w:rsidRPr="00005A86">
        <w:rPr>
          <w:rFonts w:ascii="Arial" w:hAnsi="Arial" w:cs="Arial"/>
        </w:rPr>
        <w:t xml:space="preserve">still </w:t>
      </w:r>
      <w:r w:rsidR="009D6CCE" w:rsidRPr="00005A86">
        <w:rPr>
          <w:rFonts w:ascii="Arial" w:hAnsi="Arial" w:cs="Arial"/>
        </w:rPr>
        <w:t xml:space="preserve">delayed. </w:t>
      </w:r>
      <w:r w:rsidR="003B5961" w:rsidRPr="00005A86">
        <w:rPr>
          <w:rFonts w:ascii="Arial" w:hAnsi="Arial" w:cs="Arial"/>
        </w:rPr>
        <w:t xml:space="preserve">The </w:t>
      </w:r>
      <w:r w:rsidR="00254B7C" w:rsidRPr="00005A86">
        <w:rPr>
          <w:rFonts w:ascii="Arial" w:hAnsi="Arial" w:cs="Arial"/>
        </w:rPr>
        <w:t>conference</w:t>
      </w:r>
      <w:r w:rsidR="00254B7C" w:rsidRPr="00F543B7">
        <w:rPr>
          <w:rFonts w:ascii="Arial" w:hAnsi="Arial" w:cs="Arial"/>
        </w:rPr>
        <w:t xml:space="preserve"> </w:t>
      </w:r>
      <w:r w:rsidR="009D6CCE">
        <w:rPr>
          <w:rFonts w:ascii="Arial" w:hAnsi="Arial" w:cs="Arial"/>
        </w:rPr>
        <w:t>did include</w:t>
      </w:r>
      <w:r w:rsidR="00254B7C" w:rsidRPr="00F543B7">
        <w:rPr>
          <w:rFonts w:ascii="Arial" w:hAnsi="Arial" w:cs="Arial"/>
        </w:rPr>
        <w:t xml:space="preserve"> women, but funding became convoluted. This was the fifth annual national SPE conference in which the Women's Caucus figured as a significant intellectual, artistic, and political force.</w:t>
      </w:r>
      <w:r w:rsidR="00254B7C" w:rsidRPr="00F543B7">
        <w:rPr>
          <w:rFonts w:ascii="Arial" w:hAnsi="Arial" w:cs="Arial"/>
          <w:vertAlign w:val="superscript"/>
        </w:rPr>
        <w:endnoteReference w:id="18"/>
      </w:r>
      <w:r w:rsidR="00254B7C" w:rsidRPr="00F543B7">
        <w:rPr>
          <w:rFonts w:ascii="Arial" w:hAnsi="Arial" w:cs="Arial"/>
        </w:rPr>
        <w:t xml:space="preserve"> Nevertheless, discrepancies occurred in  counting members, participants, and speakers, and who </w:t>
      </w:r>
      <w:r w:rsidR="00AA0A1D" w:rsidRPr="00F543B7">
        <w:rPr>
          <w:rFonts w:ascii="Arial" w:hAnsi="Arial" w:cs="Arial"/>
        </w:rPr>
        <w:t>was</w:t>
      </w:r>
      <w:r w:rsidR="00254B7C" w:rsidRPr="00F543B7">
        <w:rPr>
          <w:rFonts w:ascii="Arial" w:hAnsi="Arial" w:cs="Arial"/>
        </w:rPr>
        <w:t xml:space="preserve"> eligible for payments. The Women's Caucus attested that 40%of SPE members were Women’s Caucus members </w:t>
      </w:r>
      <w:r w:rsidR="00705305">
        <w:rPr>
          <w:rFonts w:ascii="Arial" w:hAnsi="Arial" w:cs="Arial"/>
        </w:rPr>
        <w:t>that needed to receive</w:t>
      </w:r>
      <w:r w:rsidR="00254B7C" w:rsidRPr="00F543B7">
        <w:rPr>
          <w:rFonts w:ascii="Arial" w:hAnsi="Arial" w:cs="Arial"/>
        </w:rPr>
        <w:t xml:space="preserve"> up to 50% funding support </w:t>
      </w:r>
      <w:r w:rsidR="00705305">
        <w:rPr>
          <w:rFonts w:ascii="Arial" w:hAnsi="Arial" w:cs="Arial"/>
        </w:rPr>
        <w:t>as well as be</w:t>
      </w:r>
      <w:r w:rsidR="00254B7C" w:rsidRPr="00F543B7">
        <w:rPr>
          <w:rFonts w:ascii="Arial" w:hAnsi="Arial" w:cs="Arial"/>
        </w:rPr>
        <w:t xml:space="preserve"> part of the conference planning committee process.</w:t>
      </w:r>
      <w:r w:rsidR="009242CF" w:rsidRPr="00F543B7">
        <w:rPr>
          <w:rFonts w:ascii="Arial" w:hAnsi="Arial" w:cs="Arial"/>
          <w:vertAlign w:val="superscript"/>
        </w:rPr>
        <w:endnoteReference w:id="19"/>
      </w:r>
      <w:r w:rsidR="00254B7C" w:rsidRPr="00F543B7">
        <w:rPr>
          <w:rFonts w:ascii="Arial" w:hAnsi="Arial" w:cs="Arial"/>
        </w:rPr>
        <w:t xml:space="preserve"> </w:t>
      </w:r>
      <w:r w:rsidR="009242CF">
        <w:rPr>
          <w:rFonts w:ascii="Arial" w:hAnsi="Arial" w:cs="Arial"/>
        </w:rPr>
        <w:t xml:space="preserve"> </w:t>
      </w:r>
      <w:r w:rsidR="00254B7C" w:rsidRPr="00F543B7">
        <w:rPr>
          <w:rFonts w:ascii="Arial" w:hAnsi="Arial" w:cs="Arial"/>
        </w:rPr>
        <w:t xml:space="preserve">One of the panels openly invited discussion: </w:t>
      </w:r>
      <w:r w:rsidR="00254B7C" w:rsidRPr="00F543B7">
        <w:rPr>
          <w:rFonts w:ascii="Arial" w:hAnsi="Arial" w:cs="Arial"/>
          <w:i/>
        </w:rPr>
        <w:t>What did they want? What do they want? What will they want? The Women's Caucus, the SPE, and the Declension of Desire</w:t>
      </w:r>
      <w:r w:rsidR="00705305">
        <w:rPr>
          <w:rFonts w:ascii="Arial" w:hAnsi="Arial" w:cs="Arial"/>
          <w:i/>
        </w:rPr>
        <w:t xml:space="preserve">. </w:t>
      </w:r>
      <w:r w:rsidR="00705305" w:rsidRPr="00705305">
        <w:rPr>
          <w:rFonts w:ascii="Arial" w:hAnsi="Arial" w:cs="Arial"/>
          <w:iCs/>
        </w:rPr>
        <w:t>The</w:t>
      </w:r>
      <w:r w:rsidR="00705305">
        <w:rPr>
          <w:rFonts w:ascii="Arial" w:hAnsi="Arial" w:cs="Arial"/>
          <w:i/>
        </w:rPr>
        <w:t xml:space="preserve"> </w:t>
      </w:r>
      <w:r w:rsidR="00254B7C" w:rsidRPr="00F543B7">
        <w:rPr>
          <w:rFonts w:ascii="Arial" w:hAnsi="Arial" w:cs="Arial"/>
        </w:rPr>
        <w:t>moderator Sally Stein</w:t>
      </w:r>
      <w:r w:rsidR="00705305">
        <w:rPr>
          <w:rFonts w:ascii="Arial" w:hAnsi="Arial" w:cs="Arial"/>
        </w:rPr>
        <w:t xml:space="preserve"> and t</w:t>
      </w:r>
      <w:r w:rsidR="00254B7C" w:rsidRPr="00F543B7">
        <w:rPr>
          <w:rFonts w:ascii="Arial" w:hAnsi="Arial" w:cs="Arial"/>
        </w:rPr>
        <w:t>he participants were Catherine Lord, Judith Crawley (representing the Women's Caucus), Peter Bunnell, and Martha Strawn (representing the Board of directors of SPE).</w:t>
      </w:r>
      <w:r w:rsidR="00254B7C" w:rsidRPr="00F543B7">
        <w:rPr>
          <w:rFonts w:ascii="Arial" w:hAnsi="Arial" w:cs="Arial"/>
          <w:vertAlign w:val="superscript"/>
        </w:rPr>
        <w:endnoteReference w:id="20"/>
      </w:r>
      <w:r w:rsidR="00254B7C" w:rsidRPr="00F543B7">
        <w:rPr>
          <w:rFonts w:ascii="Arial" w:hAnsi="Arial" w:cs="Arial"/>
        </w:rPr>
        <w:t xml:space="preserve"> Their goal was the furthering of a provocative view and encouraged conversation to promote change.</w:t>
      </w:r>
    </w:p>
    <w:p w14:paraId="7D11FB64" w14:textId="77777777" w:rsidR="00225B2A" w:rsidRDefault="00225B2A" w:rsidP="003B5961">
      <w:pPr>
        <w:spacing w:line="480" w:lineRule="auto"/>
        <w:ind w:right="180"/>
        <w:rPr>
          <w:rFonts w:ascii="Arial" w:hAnsi="Arial" w:cs="Arial"/>
        </w:rPr>
      </w:pPr>
    </w:p>
    <w:p w14:paraId="317EBCE1" w14:textId="647B96D4" w:rsidR="00AA0A1D" w:rsidRDefault="003B5961" w:rsidP="00225B2A">
      <w:pPr>
        <w:spacing w:line="480" w:lineRule="auto"/>
        <w:ind w:right="180"/>
        <w:rPr>
          <w:rFonts w:ascii="Arial" w:eastAsia="Times New Roman" w:hAnsi="Arial" w:cs="Arial"/>
        </w:rPr>
      </w:pPr>
      <w:r>
        <w:rPr>
          <w:rFonts w:ascii="Arial" w:eastAsia="Times New Roman" w:hAnsi="Arial" w:cs="Arial"/>
        </w:rPr>
        <w:t>Because they were</w:t>
      </w:r>
      <w:r w:rsidR="00254B7C" w:rsidRPr="00F543B7">
        <w:rPr>
          <w:rFonts w:ascii="Arial" w:eastAsia="Times New Roman" w:hAnsi="Arial" w:cs="Arial"/>
        </w:rPr>
        <w:t xml:space="preserve"> not recognized officially as a caucus, it </w:t>
      </w:r>
      <w:r w:rsidR="00705305">
        <w:rPr>
          <w:rFonts w:ascii="Arial" w:eastAsia="Times New Roman" w:hAnsi="Arial" w:cs="Arial"/>
        </w:rPr>
        <w:t>became</w:t>
      </w:r>
      <w:r w:rsidR="00254B7C" w:rsidRPr="00F543B7">
        <w:rPr>
          <w:rFonts w:ascii="Arial" w:eastAsia="Times New Roman" w:hAnsi="Arial" w:cs="Arial"/>
        </w:rPr>
        <w:t xml:space="preserve"> </w:t>
      </w:r>
      <w:r w:rsidR="00705305">
        <w:rPr>
          <w:rFonts w:ascii="Arial" w:eastAsia="Times New Roman" w:hAnsi="Arial" w:cs="Arial"/>
        </w:rPr>
        <w:t xml:space="preserve">complicated and </w:t>
      </w:r>
      <w:r w:rsidR="00254B7C" w:rsidRPr="00F543B7">
        <w:rPr>
          <w:rFonts w:ascii="Arial" w:eastAsia="Times New Roman" w:hAnsi="Arial" w:cs="Arial"/>
        </w:rPr>
        <w:t xml:space="preserve">awkward during the Minneapolis Women's Caucus meeting. This </w:t>
      </w:r>
      <w:r w:rsidR="006074FF">
        <w:rPr>
          <w:rFonts w:ascii="Arial" w:eastAsia="Times New Roman" w:hAnsi="Arial" w:cs="Arial"/>
        </w:rPr>
        <w:t>difficulty</w:t>
      </w:r>
      <w:r w:rsidR="00254B7C" w:rsidRPr="00F543B7">
        <w:rPr>
          <w:rFonts w:ascii="Arial" w:eastAsia="Times New Roman" w:hAnsi="Arial" w:cs="Arial"/>
        </w:rPr>
        <w:t xml:space="preserve"> led the WC to vote to exclude men from the meetings. Men were asked to leave. There was no bylaw concerning caucuses yet, which made it difficult to enforce rules or even have them. A concern was raised that a "Women Only" policy would be discriminatory. When one of the men complained, on the grounds of reverse discrimination (as SPE receives National Endowment funding, discrimination was barred), the Women's Caucus was asked to end their meeting. Group members describe the incident as seeing the walls being taken down around them and the chairs removed from under </w:t>
      </w:r>
      <w:r w:rsidR="00254B7C" w:rsidRPr="00F543B7">
        <w:rPr>
          <w:rFonts w:ascii="Arial" w:eastAsia="Times New Roman" w:hAnsi="Arial" w:cs="Arial"/>
        </w:rPr>
        <w:lastRenderedPageBreak/>
        <w:t>them</w:t>
      </w:r>
      <w:r w:rsidR="006074FF">
        <w:rPr>
          <w:rFonts w:ascii="Arial" w:eastAsia="Times New Roman" w:hAnsi="Arial" w:cs="Arial"/>
        </w:rPr>
        <w:t>.</w:t>
      </w:r>
      <w:r w:rsidR="00254B7C" w:rsidRPr="00F543B7">
        <w:rPr>
          <w:rFonts w:ascii="Arial" w:eastAsia="Times New Roman" w:hAnsi="Arial" w:cs="Arial"/>
        </w:rPr>
        <w:t xml:space="preserve"> </w:t>
      </w:r>
      <w:r w:rsidR="006074FF">
        <w:rPr>
          <w:rFonts w:ascii="Arial" w:eastAsia="Times New Roman" w:hAnsi="Arial" w:cs="Arial"/>
        </w:rPr>
        <w:t>This</w:t>
      </w:r>
      <w:r w:rsidR="00254B7C" w:rsidRPr="00F543B7">
        <w:rPr>
          <w:rFonts w:ascii="Arial" w:eastAsia="Times New Roman" w:hAnsi="Arial" w:cs="Arial"/>
        </w:rPr>
        <w:t xml:space="preserve"> led the</w:t>
      </w:r>
      <w:r w:rsidR="006074FF">
        <w:rPr>
          <w:rFonts w:ascii="Arial" w:eastAsia="Times New Roman" w:hAnsi="Arial" w:cs="Arial"/>
        </w:rPr>
        <w:t xml:space="preserve"> WC</w:t>
      </w:r>
      <w:r w:rsidR="00254B7C" w:rsidRPr="00F543B7">
        <w:rPr>
          <w:rFonts w:ascii="Arial" w:eastAsia="Times New Roman" w:hAnsi="Arial" w:cs="Arial"/>
        </w:rPr>
        <w:t xml:space="preserve"> to reconvene in the hallway. The women were certain that being asked to leave was against the rules required for the organization to receive National Endowment for the Arts </w:t>
      </w:r>
      <w:r w:rsidR="00705305">
        <w:rPr>
          <w:rFonts w:ascii="Arial" w:eastAsia="Times New Roman" w:hAnsi="Arial" w:cs="Arial"/>
        </w:rPr>
        <w:t xml:space="preserve">(NEA) </w:t>
      </w:r>
      <w:r w:rsidR="00254B7C" w:rsidRPr="00F543B7">
        <w:rPr>
          <w:rFonts w:ascii="Arial" w:eastAsia="Times New Roman" w:hAnsi="Arial" w:cs="Arial"/>
        </w:rPr>
        <w:t xml:space="preserve">funding. </w:t>
      </w:r>
      <w:r w:rsidR="00254B7C" w:rsidRPr="009E482C">
        <w:rPr>
          <w:rFonts w:ascii="Arial" w:eastAsia="Times New Roman" w:hAnsi="Arial" w:cs="Arial"/>
        </w:rPr>
        <w:t xml:space="preserve">Catherine Lord called the NEA contact (Paul Carlson) the following day and was advised </w:t>
      </w:r>
      <w:r w:rsidR="009E482C" w:rsidRPr="009E482C">
        <w:rPr>
          <w:rFonts w:ascii="Arial" w:eastAsia="Times New Roman" w:hAnsi="Arial" w:cs="Arial"/>
        </w:rPr>
        <w:t>that not allowing men to attend</w:t>
      </w:r>
      <w:r w:rsidR="00254B7C" w:rsidRPr="009E482C">
        <w:rPr>
          <w:rFonts w:ascii="Arial" w:eastAsia="Times New Roman" w:hAnsi="Arial" w:cs="Arial"/>
        </w:rPr>
        <w:t xml:space="preserve"> was not discrimination because groups organizing meetings were a private affair and </w:t>
      </w:r>
      <w:r w:rsidR="00705305" w:rsidRPr="009E482C">
        <w:rPr>
          <w:rFonts w:ascii="Arial" w:eastAsia="Times New Roman" w:hAnsi="Arial" w:cs="Arial"/>
        </w:rPr>
        <w:t xml:space="preserve">those </w:t>
      </w:r>
      <w:r w:rsidR="00254B7C" w:rsidRPr="009E482C">
        <w:rPr>
          <w:rFonts w:ascii="Arial" w:eastAsia="Times New Roman" w:hAnsi="Arial" w:cs="Arial"/>
        </w:rPr>
        <w:t>groups could include or exclude as they chose.</w:t>
      </w:r>
      <w:r w:rsidR="00254B7C" w:rsidRPr="00F543B7">
        <w:rPr>
          <w:rFonts w:ascii="Arial" w:eastAsia="Times New Roman" w:hAnsi="Arial" w:cs="Arial"/>
        </w:rPr>
        <w:t xml:space="preserve"> Letters were written to the </w:t>
      </w:r>
      <w:r w:rsidR="006074FF">
        <w:rPr>
          <w:rFonts w:ascii="Arial" w:eastAsia="Times New Roman" w:hAnsi="Arial" w:cs="Arial"/>
        </w:rPr>
        <w:t xml:space="preserve"> SPE</w:t>
      </w:r>
      <w:r w:rsidR="00FB1702">
        <w:rPr>
          <w:rFonts w:ascii="Arial" w:eastAsia="Times New Roman" w:hAnsi="Arial" w:cs="Arial"/>
        </w:rPr>
        <w:t xml:space="preserve"> </w:t>
      </w:r>
      <w:r w:rsidR="00254B7C" w:rsidRPr="00F543B7">
        <w:rPr>
          <w:rFonts w:ascii="Arial" w:eastAsia="Times New Roman" w:hAnsi="Arial" w:cs="Arial"/>
        </w:rPr>
        <w:t>Board demanding an apology for being thrown out.</w:t>
      </w:r>
      <w:r w:rsidR="00254B7C" w:rsidRPr="00F543B7">
        <w:rPr>
          <w:rFonts w:ascii="Arial" w:eastAsia="Times New Roman" w:hAnsi="Arial" w:cs="Arial"/>
          <w:vertAlign w:val="superscript"/>
        </w:rPr>
        <w:endnoteReference w:id="21"/>
      </w:r>
      <w:r w:rsidR="00254B7C" w:rsidRPr="00F543B7">
        <w:rPr>
          <w:rFonts w:ascii="Arial" w:eastAsia="Times New Roman" w:hAnsi="Arial" w:cs="Arial"/>
        </w:rPr>
        <w:t xml:space="preserve"> The Board decided later it was acceptable for the women to meet on SPE time, and it would not be discriminatory to exclude men, as men were allowed to attend the WC conference programing.</w:t>
      </w:r>
      <w:r w:rsidR="00254B7C" w:rsidRPr="00F543B7">
        <w:rPr>
          <w:rFonts w:ascii="Arial" w:eastAsia="Times New Roman" w:hAnsi="Arial" w:cs="Arial"/>
          <w:vertAlign w:val="superscript"/>
        </w:rPr>
        <w:endnoteReference w:id="22"/>
      </w:r>
      <w:r w:rsidR="00254B7C" w:rsidRPr="00F543B7">
        <w:rPr>
          <w:rFonts w:ascii="Arial" w:eastAsia="Times New Roman" w:hAnsi="Arial" w:cs="Arial"/>
        </w:rPr>
        <w:t xml:space="preserve"> The original complaint was later withdrawn once this was understood. Following </w:t>
      </w:r>
      <w:r w:rsidR="0007348C" w:rsidRPr="00F543B7">
        <w:rPr>
          <w:rFonts w:ascii="Arial" w:eastAsia="Times New Roman" w:hAnsi="Arial" w:cs="Arial"/>
        </w:rPr>
        <w:t>that,</w:t>
      </w:r>
      <w:r w:rsidR="00254B7C" w:rsidRPr="00F543B7">
        <w:rPr>
          <w:rFonts w:ascii="Arial" w:eastAsia="Times New Roman" w:hAnsi="Arial" w:cs="Arial"/>
        </w:rPr>
        <w:t xml:space="preserve"> the decision that caucus meetings were "Women Only" stayed in place</w:t>
      </w:r>
      <w:r w:rsidR="00456454" w:rsidRPr="00F543B7">
        <w:rPr>
          <w:rFonts w:ascii="Arial" w:eastAsia="Times New Roman" w:hAnsi="Arial" w:cs="Arial"/>
        </w:rPr>
        <w:t xml:space="preserve"> for many years</w:t>
      </w:r>
      <w:r w:rsidR="00AA0A1D" w:rsidRPr="00F543B7">
        <w:rPr>
          <w:rFonts w:ascii="Arial" w:eastAsia="Times New Roman" w:hAnsi="Arial" w:cs="Arial"/>
        </w:rPr>
        <w:t>.</w:t>
      </w:r>
    </w:p>
    <w:p w14:paraId="221EA90D" w14:textId="77777777" w:rsidR="00225B2A" w:rsidRPr="00F543B7" w:rsidRDefault="00225B2A" w:rsidP="00AA0A1D">
      <w:pPr>
        <w:spacing w:line="480" w:lineRule="auto"/>
        <w:ind w:right="180" w:firstLine="720"/>
        <w:rPr>
          <w:rFonts w:ascii="Arial" w:hAnsi="Arial" w:cs="Arial"/>
        </w:rPr>
      </w:pPr>
    </w:p>
    <w:p w14:paraId="72D3FA11" w14:textId="586D6BF1" w:rsidR="00225B2A" w:rsidRDefault="00FA3194" w:rsidP="00225B2A">
      <w:pPr>
        <w:spacing w:line="480" w:lineRule="auto"/>
        <w:ind w:right="180"/>
        <w:rPr>
          <w:rFonts w:ascii="Arial" w:hAnsi="Arial" w:cs="Arial"/>
        </w:rPr>
      </w:pPr>
      <w:r>
        <w:rPr>
          <w:rFonts w:ascii="Arial" w:hAnsi="Arial" w:cs="Arial"/>
        </w:rPr>
        <w:t xml:space="preserve">The Woman’s Caucus </w:t>
      </w:r>
      <w:r w:rsidRPr="00F543B7">
        <w:rPr>
          <w:rFonts w:ascii="Arial" w:hAnsi="Arial" w:cs="Arial"/>
        </w:rPr>
        <w:t xml:space="preserve">gained the approval of the Board's Executive Committee and the full Board </w:t>
      </w:r>
      <w:r>
        <w:rPr>
          <w:rFonts w:ascii="Arial" w:hAnsi="Arial" w:cs="Arial"/>
        </w:rPr>
        <w:t>o</w:t>
      </w:r>
      <w:r w:rsidR="00254B7C" w:rsidRPr="00F543B7">
        <w:rPr>
          <w:rFonts w:ascii="Arial" w:hAnsi="Arial" w:cs="Arial"/>
        </w:rPr>
        <w:t xml:space="preserve">n </w:t>
      </w:r>
      <w:r w:rsidR="00225B2A">
        <w:rPr>
          <w:rFonts w:ascii="Arial" w:hAnsi="Arial" w:cs="Arial"/>
        </w:rPr>
        <w:t>June 15th</w:t>
      </w:r>
      <w:r w:rsidR="00254B7C" w:rsidRPr="00F543B7">
        <w:rPr>
          <w:rFonts w:ascii="Arial" w:hAnsi="Arial" w:cs="Arial"/>
        </w:rPr>
        <w:t xml:space="preserve">, 1985, </w:t>
      </w:r>
      <w:r>
        <w:rPr>
          <w:rFonts w:ascii="Arial" w:hAnsi="Arial" w:cs="Arial"/>
        </w:rPr>
        <w:t>and became official</w:t>
      </w:r>
      <w:r w:rsidR="00254B7C" w:rsidRPr="00F543B7">
        <w:rPr>
          <w:rFonts w:ascii="Arial" w:hAnsi="Arial" w:cs="Arial"/>
        </w:rPr>
        <w:t>.</w:t>
      </w:r>
      <w:r w:rsidR="00254B7C" w:rsidRPr="00F543B7">
        <w:rPr>
          <w:rFonts w:ascii="Arial" w:hAnsi="Arial" w:cs="Arial"/>
          <w:vertAlign w:val="superscript"/>
        </w:rPr>
        <w:endnoteReference w:id="23"/>
      </w:r>
      <w:r w:rsidR="00254B7C" w:rsidRPr="00F543B7">
        <w:rPr>
          <w:rFonts w:ascii="Arial" w:hAnsi="Arial" w:cs="Arial"/>
        </w:rPr>
        <w:t xml:space="preserve"> With this, it was conveyed that the </w:t>
      </w:r>
      <w:r w:rsidR="006074FF">
        <w:rPr>
          <w:rFonts w:ascii="Arial" w:hAnsi="Arial" w:cs="Arial"/>
        </w:rPr>
        <w:t>WC</w:t>
      </w:r>
      <w:r w:rsidR="00254B7C" w:rsidRPr="00F543B7">
        <w:rPr>
          <w:rFonts w:ascii="Arial" w:hAnsi="Arial" w:cs="Arial"/>
        </w:rPr>
        <w:t xml:space="preserve"> would receive no funding for its ongoing expenses from the SPE and a matter of record that no portion of the contributions received by the </w:t>
      </w:r>
      <w:r w:rsidR="006074FF">
        <w:rPr>
          <w:rFonts w:ascii="Arial" w:hAnsi="Arial" w:cs="Arial"/>
        </w:rPr>
        <w:t>WC</w:t>
      </w:r>
      <w:r w:rsidR="00254B7C" w:rsidRPr="00F543B7">
        <w:rPr>
          <w:rFonts w:ascii="Arial" w:hAnsi="Arial" w:cs="Arial"/>
        </w:rPr>
        <w:t xml:space="preserve"> </w:t>
      </w:r>
      <w:r>
        <w:rPr>
          <w:rFonts w:ascii="Arial" w:hAnsi="Arial" w:cs="Arial"/>
        </w:rPr>
        <w:t>would</w:t>
      </w:r>
      <w:r w:rsidR="00254B7C" w:rsidRPr="00F543B7">
        <w:rPr>
          <w:rFonts w:ascii="Arial" w:hAnsi="Arial" w:cs="Arial"/>
        </w:rPr>
        <w:t xml:space="preserve"> revert to the SPE. As a caucus, they would be required to conduct and report projects of significance to the field.</w:t>
      </w:r>
      <w:r w:rsidR="00254B7C" w:rsidRPr="00F543B7">
        <w:rPr>
          <w:rFonts w:ascii="Arial" w:hAnsi="Arial" w:cs="Arial"/>
          <w:vertAlign w:val="superscript"/>
        </w:rPr>
        <w:endnoteReference w:id="24"/>
      </w:r>
    </w:p>
    <w:p w14:paraId="7A3108FC" w14:textId="77777777" w:rsidR="00225B2A" w:rsidRDefault="00225B2A" w:rsidP="00664BE1">
      <w:pPr>
        <w:spacing w:line="480" w:lineRule="auto"/>
        <w:ind w:right="180"/>
        <w:rPr>
          <w:rFonts w:ascii="Arial" w:hAnsi="Arial" w:cs="Arial"/>
        </w:rPr>
      </w:pPr>
    </w:p>
    <w:p w14:paraId="44CB8454" w14:textId="76F5369F" w:rsidR="00225B2A" w:rsidRDefault="00FA3194" w:rsidP="00664BE1">
      <w:pPr>
        <w:spacing w:line="480" w:lineRule="auto"/>
        <w:ind w:right="180"/>
        <w:rPr>
          <w:rFonts w:ascii="Arial" w:hAnsi="Arial" w:cs="Arial"/>
        </w:rPr>
      </w:pPr>
      <w:r>
        <w:rPr>
          <w:rFonts w:ascii="Arial" w:hAnsi="Arial" w:cs="Arial"/>
        </w:rPr>
        <w:t xml:space="preserve">Prior to becoming an official caucus, the group had by secret ballot preselected their representatives. </w:t>
      </w:r>
      <w:r w:rsidR="00254B7C" w:rsidRPr="00F543B7">
        <w:rPr>
          <w:rFonts w:ascii="Arial" w:hAnsi="Arial" w:cs="Arial"/>
        </w:rPr>
        <w:t xml:space="preserve"> Connie Hatch was selected as the liaison between the group and the Board; however, any of the five (Linda Brooks, Nancy Hamel, Connie Hatch, </w:t>
      </w:r>
      <w:r w:rsidR="00254B7C" w:rsidRPr="00F543B7">
        <w:rPr>
          <w:rFonts w:ascii="Arial" w:hAnsi="Arial" w:cs="Arial"/>
        </w:rPr>
        <w:lastRenderedPageBreak/>
        <w:t>Catherine Lord, and Aneta Sperber) could equally choose to communicate with the Board at any time. The format of the group was to use a non-hierarchical relationship (continuing the circular, holistic mandate) with each of the five having an equal voice and power.</w:t>
      </w:r>
      <w:r w:rsidR="00225B2A">
        <w:rPr>
          <w:rFonts w:ascii="Arial" w:hAnsi="Arial" w:cs="Arial"/>
        </w:rPr>
        <w:t xml:space="preserve"> It was agreed that any of the group could attend the board meetings.</w:t>
      </w:r>
    </w:p>
    <w:p w14:paraId="7B2B7294" w14:textId="77777777" w:rsidR="00664BE1" w:rsidRDefault="00664BE1" w:rsidP="00664BE1">
      <w:pPr>
        <w:spacing w:line="480" w:lineRule="auto"/>
        <w:ind w:right="180"/>
        <w:rPr>
          <w:rFonts w:ascii="Arial" w:hAnsi="Arial" w:cs="Arial"/>
        </w:rPr>
      </w:pPr>
    </w:p>
    <w:p w14:paraId="1058BD2A" w14:textId="6E4C8DF4" w:rsidR="00225B2A" w:rsidRDefault="00254B7C" w:rsidP="00225B2A">
      <w:pPr>
        <w:spacing w:line="480" w:lineRule="auto"/>
        <w:ind w:right="180"/>
        <w:rPr>
          <w:rFonts w:ascii="Arial" w:hAnsi="Arial" w:cs="Arial"/>
        </w:rPr>
      </w:pPr>
      <w:r w:rsidRPr="00F543B7">
        <w:rPr>
          <w:rFonts w:ascii="Arial" w:hAnsi="Arial" w:cs="Arial"/>
        </w:rPr>
        <w:t>Women's Caucus submitted seven panel proposals</w:t>
      </w:r>
      <w:r w:rsidR="00F14457">
        <w:rPr>
          <w:rFonts w:ascii="Arial" w:hAnsi="Arial" w:cs="Arial"/>
        </w:rPr>
        <w:t xml:space="preserve"> f</w:t>
      </w:r>
      <w:r w:rsidR="00F14457" w:rsidRPr="00F543B7">
        <w:rPr>
          <w:rFonts w:ascii="Arial" w:hAnsi="Arial" w:cs="Arial"/>
        </w:rPr>
        <w:t>or the 1986 Baltimore Conference</w:t>
      </w:r>
      <w:r w:rsidRPr="00F543B7">
        <w:rPr>
          <w:rFonts w:ascii="Arial" w:hAnsi="Arial" w:cs="Arial"/>
        </w:rPr>
        <w:t xml:space="preserve">; all but one </w:t>
      </w:r>
      <w:r w:rsidR="0007348C" w:rsidRPr="00F543B7">
        <w:rPr>
          <w:rFonts w:ascii="Arial" w:hAnsi="Arial" w:cs="Arial"/>
        </w:rPr>
        <w:t>was</w:t>
      </w:r>
      <w:r w:rsidRPr="00F543B7">
        <w:rPr>
          <w:rFonts w:ascii="Arial" w:hAnsi="Arial" w:cs="Arial"/>
        </w:rPr>
        <w:t xml:space="preserve"> rejected on the grounds that </w:t>
      </w:r>
      <w:r w:rsidR="00F14457">
        <w:rPr>
          <w:rFonts w:ascii="Arial" w:hAnsi="Arial" w:cs="Arial"/>
        </w:rPr>
        <w:t>the proposals</w:t>
      </w:r>
      <w:r w:rsidRPr="00F543B7">
        <w:rPr>
          <w:rFonts w:ascii="Arial" w:hAnsi="Arial" w:cs="Arial"/>
        </w:rPr>
        <w:t xml:space="preserve"> did not address photography or photographic education. The theme of the conference was promoted as </w:t>
      </w:r>
      <w:r w:rsidRPr="00F543B7">
        <w:rPr>
          <w:rFonts w:ascii="Arial" w:hAnsi="Arial" w:cs="Arial"/>
          <w:i/>
        </w:rPr>
        <w:t>Stand in a Different Place,</w:t>
      </w:r>
      <w:r w:rsidRPr="00F543B7">
        <w:rPr>
          <w:rFonts w:ascii="Arial" w:hAnsi="Arial" w:cs="Arial"/>
        </w:rPr>
        <w:t xml:space="preserve"> which the Women's Caucus group firmly </w:t>
      </w:r>
      <w:r w:rsidR="00F14457">
        <w:rPr>
          <w:rFonts w:ascii="Arial" w:hAnsi="Arial" w:cs="Arial"/>
        </w:rPr>
        <w:t xml:space="preserve">argued </w:t>
      </w:r>
      <w:r w:rsidRPr="00F543B7">
        <w:rPr>
          <w:rFonts w:ascii="Arial" w:hAnsi="Arial" w:cs="Arial"/>
        </w:rPr>
        <w:t xml:space="preserve">was included in all their proposals, and it seemed incongruous to have all but one </w:t>
      </w:r>
      <w:r w:rsidRPr="00AE6DA9">
        <w:rPr>
          <w:rFonts w:ascii="Arial" w:hAnsi="Arial" w:cs="Arial"/>
        </w:rPr>
        <w:t>declined.</w:t>
      </w:r>
      <w:r w:rsidRPr="00AE6DA9">
        <w:rPr>
          <w:rFonts w:ascii="Arial" w:hAnsi="Arial" w:cs="Arial"/>
          <w:vertAlign w:val="superscript"/>
        </w:rPr>
        <w:endnoteReference w:id="25"/>
      </w:r>
      <w:r w:rsidRPr="00AE6DA9">
        <w:rPr>
          <w:rFonts w:ascii="Arial" w:hAnsi="Arial" w:cs="Arial"/>
        </w:rPr>
        <w:t xml:space="preserve"> The one proposal that oddly was accepted included men. It was at that same conference the introductory opening included projected close-up images of various body parts </w:t>
      </w:r>
      <w:r w:rsidR="009D6CCE" w:rsidRPr="00AE6DA9">
        <w:rPr>
          <w:rFonts w:ascii="Arial" w:hAnsi="Arial" w:cs="Arial"/>
        </w:rPr>
        <w:t>combined with</w:t>
      </w:r>
      <w:r w:rsidRPr="00AE6DA9">
        <w:rPr>
          <w:rFonts w:ascii="Arial" w:hAnsi="Arial" w:cs="Arial"/>
        </w:rPr>
        <w:t xml:space="preserve"> a small dance troupe perform</w:t>
      </w:r>
      <w:r w:rsidR="009D6CCE" w:rsidRPr="00AE6DA9">
        <w:rPr>
          <w:rFonts w:ascii="Arial" w:hAnsi="Arial" w:cs="Arial"/>
        </w:rPr>
        <w:t>ing</w:t>
      </w:r>
      <w:r w:rsidRPr="00AE6DA9">
        <w:rPr>
          <w:rFonts w:ascii="Arial" w:hAnsi="Arial" w:cs="Arial"/>
        </w:rPr>
        <w:t xml:space="preserve"> a modest disrobing act wh</w:t>
      </w:r>
      <w:r w:rsidR="00705305">
        <w:rPr>
          <w:rFonts w:ascii="Arial" w:hAnsi="Arial" w:cs="Arial"/>
        </w:rPr>
        <w:t>ile</w:t>
      </w:r>
      <w:r w:rsidRPr="00AE6DA9">
        <w:rPr>
          <w:rFonts w:ascii="Arial" w:hAnsi="Arial" w:cs="Arial"/>
        </w:rPr>
        <w:t xml:space="preserve"> twirling sheets.</w:t>
      </w:r>
      <w:r w:rsidRPr="00AE6DA9">
        <w:rPr>
          <w:rFonts w:ascii="Arial" w:hAnsi="Arial" w:cs="Arial"/>
          <w:vertAlign w:val="superscript"/>
        </w:rPr>
        <w:endnoteReference w:id="26"/>
      </w:r>
      <w:r w:rsidRPr="00F543B7">
        <w:rPr>
          <w:rFonts w:ascii="Arial" w:hAnsi="Arial" w:cs="Arial"/>
        </w:rPr>
        <w:t xml:space="preserve"> Once again, the women walked out. The content of the presentation was deemed to have been so sexist and offensive that later the Board would vote, in an unprecedented move, to apologize, in print, to the Women's Caucus and  to the entire SPE membership for the offensive and unprofessional presentation.</w:t>
      </w:r>
    </w:p>
    <w:p w14:paraId="54E4DF9F" w14:textId="26751D67" w:rsidR="00664BE1" w:rsidRDefault="00EE27C2" w:rsidP="00EE27C2">
      <w:pPr>
        <w:ind w:right="180"/>
        <w:rPr>
          <w:rFonts w:ascii="Arial" w:hAnsi="Arial" w:cs="Arial"/>
        </w:rPr>
      </w:pPr>
      <w:r>
        <w:rPr>
          <w:rFonts w:ascii="Arial" w:hAnsi="Arial" w:cs="Arial"/>
          <w:noProof/>
        </w:rPr>
        <w:lastRenderedPageBreak/>
        <w:drawing>
          <wp:inline distT="0" distB="0" distL="0" distR="0" wp14:anchorId="54C98122" wp14:editId="33651508">
            <wp:extent cx="4343400" cy="3124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43400" cy="3124200"/>
                    </a:xfrm>
                    <a:prstGeom prst="rect">
                      <a:avLst/>
                    </a:prstGeom>
                  </pic:spPr>
                </pic:pic>
              </a:graphicData>
            </a:graphic>
          </wp:inline>
        </w:drawing>
      </w:r>
    </w:p>
    <w:p w14:paraId="50E6311B" w14:textId="2F8F5C46" w:rsidR="00EE27C2" w:rsidRPr="00EE27C2" w:rsidRDefault="00EE27C2" w:rsidP="00EE27C2">
      <w:pPr>
        <w:ind w:right="180"/>
        <w:rPr>
          <w:rFonts w:ascii="Arial" w:hAnsi="Arial" w:cs="Arial"/>
          <w:sz w:val="18"/>
          <w:szCs w:val="18"/>
        </w:rPr>
      </w:pPr>
      <w:r w:rsidRPr="00EE27C2">
        <w:rPr>
          <w:rFonts w:ascii="Arial" w:hAnsi="Arial" w:cs="Arial"/>
          <w:sz w:val="18"/>
          <w:szCs w:val="18"/>
        </w:rPr>
        <w:t>Baltimore Women’s Caucus Group, 1986</w:t>
      </w:r>
      <w:r w:rsidR="00FA3194">
        <w:rPr>
          <w:rFonts w:ascii="Arial" w:hAnsi="Arial" w:cs="Arial"/>
          <w:sz w:val="18"/>
          <w:szCs w:val="18"/>
        </w:rPr>
        <w:t>.</w:t>
      </w:r>
      <w:r w:rsidRPr="00EE27C2">
        <w:rPr>
          <w:rFonts w:ascii="Arial" w:hAnsi="Arial" w:cs="Arial"/>
          <w:sz w:val="18"/>
          <w:szCs w:val="18"/>
        </w:rPr>
        <w:t xml:space="preserve"> (Linda Brooks to left of speaker, Diane Neumaier to right, both facing away). photograph by Sally Stein</w:t>
      </w:r>
      <w:r w:rsidR="00FA3194">
        <w:rPr>
          <w:rFonts w:ascii="Arial" w:hAnsi="Arial" w:cs="Arial"/>
          <w:sz w:val="18"/>
          <w:szCs w:val="18"/>
        </w:rPr>
        <w:t>.</w:t>
      </w:r>
    </w:p>
    <w:p w14:paraId="5854A74F" w14:textId="77777777" w:rsidR="00EE27C2" w:rsidRDefault="00EE27C2" w:rsidP="00664BE1">
      <w:pPr>
        <w:spacing w:line="480" w:lineRule="auto"/>
        <w:ind w:right="180"/>
        <w:rPr>
          <w:rFonts w:ascii="Arial" w:hAnsi="Arial" w:cs="Arial"/>
          <w:color w:val="000000" w:themeColor="text1"/>
        </w:rPr>
      </w:pPr>
    </w:p>
    <w:p w14:paraId="01CFA0D7" w14:textId="09EEC760" w:rsidR="008D6973" w:rsidRDefault="00254B7C" w:rsidP="00664BE1">
      <w:pPr>
        <w:spacing w:line="480" w:lineRule="auto"/>
        <w:ind w:right="180"/>
        <w:rPr>
          <w:rFonts w:ascii="Arial" w:eastAsia="Times New Roman" w:hAnsi="Arial" w:cs="Arial"/>
        </w:rPr>
      </w:pPr>
      <w:r w:rsidRPr="00F543B7">
        <w:rPr>
          <w:rFonts w:ascii="Arial" w:hAnsi="Arial" w:cs="Arial"/>
          <w:color w:val="000000" w:themeColor="text1"/>
        </w:rPr>
        <w:t xml:space="preserve">The accepted panelists and proposal for </w:t>
      </w:r>
      <w:r w:rsidR="00D82D19" w:rsidRPr="00F543B7">
        <w:rPr>
          <w:rFonts w:ascii="Arial" w:hAnsi="Arial" w:cs="Arial"/>
          <w:color w:val="000000" w:themeColor="text1"/>
        </w:rPr>
        <w:t>the Baltimore Conference in 1986</w:t>
      </w:r>
      <w:r w:rsidRPr="00F543B7">
        <w:rPr>
          <w:rFonts w:ascii="Arial" w:hAnsi="Arial" w:cs="Arial"/>
          <w:color w:val="000000" w:themeColor="text1"/>
        </w:rPr>
        <w:t xml:space="preserve">, </w:t>
      </w:r>
      <w:r w:rsidRPr="009D6CCE">
        <w:rPr>
          <w:rFonts w:ascii="Arial" w:hAnsi="Arial" w:cs="Arial"/>
          <w:i/>
          <w:iCs/>
          <w:color w:val="000000" w:themeColor="text1"/>
        </w:rPr>
        <w:t>Photos for Hire</w:t>
      </w:r>
      <w:r w:rsidRPr="00F543B7">
        <w:rPr>
          <w:rFonts w:ascii="Arial" w:hAnsi="Arial" w:cs="Arial"/>
          <w:color w:val="000000" w:themeColor="text1"/>
        </w:rPr>
        <w:t>, included Jan Zita Grover, Deborah Bright, Christopher Phillips, Simon Watney, and Allan Sekula</w:t>
      </w:r>
      <w:r w:rsidR="00FA3194">
        <w:rPr>
          <w:rFonts w:ascii="Arial" w:hAnsi="Arial" w:cs="Arial"/>
          <w:color w:val="000000" w:themeColor="text1"/>
        </w:rPr>
        <w:t>,</w:t>
      </w:r>
      <w:r w:rsidRPr="00F543B7">
        <w:rPr>
          <w:rFonts w:ascii="Arial" w:hAnsi="Arial" w:cs="Arial"/>
          <w:color w:val="000000" w:themeColor="text1"/>
        </w:rPr>
        <w:t xml:space="preserve"> </w:t>
      </w:r>
      <w:r w:rsidR="00705305">
        <w:rPr>
          <w:rFonts w:ascii="Arial" w:hAnsi="Arial" w:cs="Arial"/>
          <w:color w:val="000000" w:themeColor="text1"/>
        </w:rPr>
        <w:t>all of whom</w:t>
      </w:r>
      <w:r w:rsidRPr="00F543B7">
        <w:rPr>
          <w:rFonts w:ascii="Arial" w:hAnsi="Arial" w:cs="Arial"/>
          <w:color w:val="000000" w:themeColor="text1"/>
        </w:rPr>
        <w:t xml:space="preserve"> had previously decided to yield their time to the WC. Two from the original </w:t>
      </w:r>
      <w:r w:rsidR="00705305" w:rsidRPr="00F543B7">
        <w:rPr>
          <w:rFonts w:ascii="Arial" w:hAnsi="Arial" w:cs="Arial"/>
          <w:color w:val="000000" w:themeColor="text1"/>
        </w:rPr>
        <w:t>Simone Watney and Chris Phillips, as  “Adriana Angel</w:t>
      </w:r>
      <w:r w:rsidR="00705305">
        <w:rPr>
          <w:rFonts w:ascii="Arial" w:hAnsi="Arial" w:cs="Arial"/>
          <w:color w:val="000000" w:themeColor="text1"/>
        </w:rPr>
        <w:t>”</w:t>
      </w:r>
      <w:r w:rsidR="00705305" w:rsidRPr="00F543B7">
        <w:rPr>
          <w:rFonts w:ascii="Arial" w:hAnsi="Arial" w:cs="Arial"/>
          <w:color w:val="000000" w:themeColor="text1"/>
        </w:rPr>
        <w:t xml:space="preserve"> and “Fiona McIntosh</w:t>
      </w:r>
      <w:r w:rsidR="00584D51">
        <w:rPr>
          <w:rFonts w:ascii="Arial" w:hAnsi="Arial" w:cs="Arial"/>
          <w:color w:val="000000" w:themeColor="text1"/>
        </w:rPr>
        <w:t>,</w:t>
      </w:r>
      <w:r w:rsidR="00705305" w:rsidRPr="00F543B7">
        <w:rPr>
          <w:rFonts w:ascii="Arial" w:hAnsi="Arial" w:cs="Arial"/>
          <w:color w:val="000000" w:themeColor="text1"/>
        </w:rPr>
        <w:t>”</w:t>
      </w:r>
      <w:r w:rsidR="00705305">
        <w:rPr>
          <w:rFonts w:ascii="Arial" w:hAnsi="Arial" w:cs="Arial"/>
          <w:color w:val="000000" w:themeColor="text1"/>
        </w:rPr>
        <w:t xml:space="preserve"> </w:t>
      </w:r>
      <w:r w:rsidRPr="00F543B7">
        <w:rPr>
          <w:rFonts w:ascii="Arial" w:hAnsi="Arial" w:cs="Arial"/>
          <w:color w:val="000000" w:themeColor="text1"/>
        </w:rPr>
        <w:t>declined proposal list</w:t>
      </w:r>
      <w:r w:rsidR="00584D51">
        <w:rPr>
          <w:rFonts w:ascii="Arial" w:hAnsi="Arial" w:cs="Arial"/>
          <w:color w:val="000000" w:themeColor="text1"/>
        </w:rPr>
        <w:t>,</w:t>
      </w:r>
      <w:r w:rsidRPr="00F543B7">
        <w:rPr>
          <w:rFonts w:ascii="Arial" w:hAnsi="Arial" w:cs="Arial"/>
          <w:color w:val="000000" w:themeColor="text1"/>
        </w:rPr>
        <w:t xml:space="preserve"> graciously consented to be smuggled into the proceedings of this national organization</w:t>
      </w:r>
      <w:r w:rsidR="00584D51">
        <w:rPr>
          <w:rFonts w:ascii="Arial" w:hAnsi="Arial" w:cs="Arial"/>
          <w:color w:val="000000" w:themeColor="text1"/>
        </w:rPr>
        <w:t>.</w:t>
      </w:r>
      <w:r w:rsidRPr="00F543B7">
        <w:rPr>
          <w:rFonts w:ascii="Arial" w:hAnsi="Arial" w:cs="Arial"/>
          <w:color w:val="000000" w:themeColor="text1"/>
        </w:rPr>
        <w:t xml:space="preserve"> The two presented a slide/tape version of their forthcoming (Writers and Readers) book, </w:t>
      </w:r>
      <w:r w:rsidRPr="00F543B7">
        <w:rPr>
          <w:rFonts w:ascii="Arial" w:hAnsi="Arial" w:cs="Arial"/>
          <w:i/>
          <w:iCs/>
          <w:color w:val="000000" w:themeColor="text1"/>
        </w:rPr>
        <w:t>The Tiger's Milk</w:t>
      </w:r>
      <w:r w:rsidRPr="00F543B7">
        <w:rPr>
          <w:rFonts w:ascii="Arial" w:hAnsi="Arial" w:cs="Arial"/>
          <w:color w:val="000000" w:themeColor="text1"/>
        </w:rPr>
        <w:t>.</w:t>
      </w:r>
      <w:r w:rsidRPr="00F543B7">
        <w:rPr>
          <w:rFonts w:ascii="Arial" w:hAnsi="Arial" w:cs="Arial"/>
          <w:color w:val="000000" w:themeColor="text1"/>
          <w:vertAlign w:val="superscript"/>
        </w:rPr>
        <w:endnoteReference w:id="27"/>
      </w:r>
      <w:r w:rsidR="007F034A" w:rsidRPr="00F543B7">
        <w:rPr>
          <w:rFonts w:ascii="Arial" w:hAnsi="Arial" w:cs="Arial"/>
          <w:color w:val="000000" w:themeColor="text1"/>
        </w:rPr>
        <w:t xml:space="preserve"> </w:t>
      </w:r>
      <w:r w:rsidR="00321750" w:rsidRPr="00F543B7">
        <w:rPr>
          <w:rFonts w:ascii="Arial" w:eastAsia="Times New Roman" w:hAnsi="Arial" w:cs="Arial"/>
        </w:rPr>
        <w:t>At this same conference q</w:t>
      </w:r>
      <w:r w:rsidRPr="00F543B7">
        <w:rPr>
          <w:rFonts w:ascii="Arial" w:eastAsia="Times New Roman" w:hAnsi="Arial" w:cs="Arial"/>
        </w:rPr>
        <w:t xml:space="preserve">uestionnaires were circulated about improving programming. Half of the conference attendees signed a petition supporting the request for allocating funds for women's programing. Many women in groups stayed up until all hours </w:t>
      </w:r>
      <w:r w:rsidR="00D82D19" w:rsidRPr="00F543B7">
        <w:rPr>
          <w:rFonts w:ascii="Arial" w:eastAsia="Times New Roman" w:hAnsi="Arial" w:cs="Arial"/>
        </w:rPr>
        <w:t>of</w:t>
      </w:r>
      <w:r w:rsidRPr="00F543B7">
        <w:rPr>
          <w:rFonts w:ascii="Arial" w:eastAsia="Times New Roman" w:hAnsi="Arial" w:cs="Arial"/>
        </w:rPr>
        <w:t xml:space="preserve"> the morning spelling out precisely what they wanted. The Women's Caucus held a midnight meeting with the Board— with the WC threatening to organize a boycott should funding not be guaranteed</w:t>
      </w:r>
      <w:r w:rsidR="00584D51">
        <w:rPr>
          <w:rFonts w:ascii="Arial" w:eastAsia="Times New Roman" w:hAnsi="Arial" w:cs="Arial"/>
        </w:rPr>
        <w:t>. They</w:t>
      </w:r>
      <w:r w:rsidRPr="00F543B7">
        <w:rPr>
          <w:rFonts w:ascii="Arial" w:eastAsia="Times New Roman" w:hAnsi="Arial" w:cs="Arial"/>
        </w:rPr>
        <w:t xml:space="preserve"> convinced the Board they could do better </w:t>
      </w:r>
      <w:r w:rsidRPr="00F543B7">
        <w:rPr>
          <w:rFonts w:ascii="Arial" w:eastAsia="Times New Roman" w:hAnsi="Arial" w:cs="Arial"/>
        </w:rPr>
        <w:lastRenderedPageBreak/>
        <w:t xml:space="preserve">programming. The following year, the members of the Women's Caucus received an apology from the Board for not having a properly functioning committee in place to act as a </w:t>
      </w:r>
      <w:r w:rsidR="00D82D19" w:rsidRPr="00F543B7">
        <w:rPr>
          <w:rFonts w:ascii="Arial" w:eastAsia="Times New Roman" w:hAnsi="Arial" w:cs="Arial"/>
        </w:rPr>
        <w:t xml:space="preserve">means to a </w:t>
      </w:r>
      <w:r w:rsidRPr="00F543B7">
        <w:rPr>
          <w:rFonts w:ascii="Arial" w:eastAsia="Times New Roman" w:hAnsi="Arial" w:cs="Arial"/>
        </w:rPr>
        <w:t>court of appeal for the 1986 conference and for the treatment of their proposals.</w:t>
      </w:r>
      <w:r w:rsidRPr="00F543B7">
        <w:rPr>
          <w:rFonts w:ascii="Arial" w:eastAsia="Times New Roman" w:hAnsi="Arial" w:cs="Arial"/>
          <w:vertAlign w:val="superscript"/>
        </w:rPr>
        <w:endnoteReference w:id="28"/>
      </w:r>
      <w:r w:rsidRPr="00F543B7">
        <w:rPr>
          <w:rFonts w:ascii="Arial" w:eastAsia="Times New Roman" w:hAnsi="Arial" w:cs="Arial"/>
        </w:rPr>
        <w:t xml:space="preserve"> The events in Baltimore served as a significant influence in allowing the WC leverage to secure a 20% commitment of programing budget funds from SPE for the upcoming year and that year only (San Diego-1987).</w:t>
      </w:r>
      <w:r w:rsidRPr="00F543B7">
        <w:rPr>
          <w:rFonts w:ascii="Arial" w:eastAsia="Times New Roman" w:hAnsi="Arial" w:cs="Arial"/>
          <w:vertAlign w:val="superscript"/>
        </w:rPr>
        <w:endnoteReference w:id="29"/>
      </w:r>
      <w:r w:rsidRPr="00F543B7">
        <w:rPr>
          <w:rFonts w:ascii="Arial" w:eastAsia="Times New Roman" w:hAnsi="Arial" w:cs="Arial"/>
        </w:rPr>
        <w:t xml:space="preserve"> </w:t>
      </w:r>
    </w:p>
    <w:p w14:paraId="1C6A65E9" w14:textId="7D8A2F71" w:rsidR="00664BE1" w:rsidRDefault="00EE27C2" w:rsidP="00EE27C2">
      <w:pPr>
        <w:ind w:right="180"/>
        <w:rPr>
          <w:rFonts w:ascii="Arial" w:eastAsia="Times New Roman" w:hAnsi="Arial" w:cs="Arial"/>
        </w:rPr>
      </w:pPr>
      <w:r>
        <w:rPr>
          <w:rFonts w:ascii="Arial" w:eastAsia="Times New Roman" w:hAnsi="Arial" w:cs="Arial"/>
          <w:noProof/>
        </w:rPr>
        <w:drawing>
          <wp:inline distT="0" distB="0" distL="0" distR="0" wp14:anchorId="360F46CD" wp14:editId="6586C03F">
            <wp:extent cx="4470400" cy="3136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70400" cy="3136900"/>
                    </a:xfrm>
                    <a:prstGeom prst="rect">
                      <a:avLst/>
                    </a:prstGeom>
                  </pic:spPr>
                </pic:pic>
              </a:graphicData>
            </a:graphic>
          </wp:inline>
        </w:drawing>
      </w:r>
    </w:p>
    <w:p w14:paraId="394AEAE0" w14:textId="7BED9FAB" w:rsidR="00EE27C2" w:rsidRPr="00EE27C2" w:rsidRDefault="00EE27C2" w:rsidP="00EE27C2">
      <w:pPr>
        <w:ind w:right="180"/>
        <w:rPr>
          <w:rFonts w:ascii="Arial" w:eastAsia="Times New Roman" w:hAnsi="Arial" w:cs="Arial"/>
        </w:rPr>
      </w:pPr>
      <w:r w:rsidRPr="00EE27C2">
        <w:rPr>
          <w:rFonts w:ascii="Arial" w:hAnsi="Arial" w:cs="Arial"/>
          <w:sz w:val="18"/>
          <w:szCs w:val="18"/>
        </w:rPr>
        <w:t>Baltimore Women’s Caucus</w:t>
      </w:r>
      <w:r w:rsidR="00FA3194">
        <w:rPr>
          <w:rFonts w:ascii="Arial" w:hAnsi="Arial" w:cs="Arial"/>
          <w:sz w:val="18"/>
          <w:szCs w:val="18"/>
        </w:rPr>
        <w:t>,</w:t>
      </w:r>
      <w:r w:rsidRPr="00EE27C2">
        <w:rPr>
          <w:rFonts w:ascii="Arial" w:hAnsi="Arial" w:cs="Arial"/>
          <w:sz w:val="18"/>
          <w:szCs w:val="18"/>
        </w:rPr>
        <w:t xml:space="preserve"> 1986</w:t>
      </w:r>
      <w:r w:rsidR="00FA3194">
        <w:rPr>
          <w:rFonts w:ascii="Arial" w:hAnsi="Arial" w:cs="Arial"/>
          <w:sz w:val="18"/>
          <w:szCs w:val="18"/>
        </w:rPr>
        <w:t>.</w:t>
      </w:r>
      <w:r w:rsidRPr="00EE27C2">
        <w:rPr>
          <w:rFonts w:ascii="Arial" w:hAnsi="Arial" w:cs="Arial"/>
          <w:sz w:val="18"/>
          <w:szCs w:val="18"/>
        </w:rPr>
        <w:t xml:space="preserve"> </w:t>
      </w:r>
      <w:r w:rsidRPr="00EE27C2">
        <w:rPr>
          <w:rFonts w:ascii="Arial" w:hAnsi="Arial" w:cs="Arial"/>
          <w:i/>
          <w:sz w:val="18"/>
          <w:szCs w:val="18"/>
        </w:rPr>
        <w:t>(left to right Debbie Bright and Linda Brooks)</w:t>
      </w:r>
      <w:r>
        <w:rPr>
          <w:rFonts w:ascii="Arial" w:hAnsi="Arial" w:cs="Arial"/>
          <w:i/>
          <w:sz w:val="18"/>
          <w:szCs w:val="18"/>
        </w:rPr>
        <w:t>.</w:t>
      </w:r>
      <w:r w:rsidRPr="00EE27C2">
        <w:rPr>
          <w:rFonts w:ascii="Arial" w:hAnsi="Arial" w:cs="Arial"/>
          <w:sz w:val="18"/>
          <w:szCs w:val="18"/>
        </w:rPr>
        <w:t xml:space="preserve"> </w:t>
      </w:r>
      <w:r>
        <w:rPr>
          <w:rFonts w:ascii="Arial" w:hAnsi="Arial" w:cs="Arial"/>
          <w:sz w:val="18"/>
          <w:szCs w:val="18"/>
        </w:rPr>
        <w:t>photograph by</w:t>
      </w:r>
      <w:r w:rsidRPr="00EE27C2">
        <w:rPr>
          <w:rFonts w:ascii="Arial" w:hAnsi="Arial" w:cs="Arial"/>
          <w:sz w:val="18"/>
          <w:szCs w:val="18"/>
        </w:rPr>
        <w:t xml:space="preserve"> Sally Stein</w:t>
      </w:r>
      <w:r w:rsidR="00FA3194">
        <w:rPr>
          <w:rFonts w:ascii="Arial" w:hAnsi="Arial" w:cs="Arial"/>
          <w:sz w:val="18"/>
          <w:szCs w:val="18"/>
        </w:rPr>
        <w:t>.</w:t>
      </w:r>
    </w:p>
    <w:p w14:paraId="594E0174" w14:textId="77777777" w:rsidR="00EE27C2" w:rsidRDefault="00EE27C2" w:rsidP="00664BE1">
      <w:pPr>
        <w:spacing w:line="480" w:lineRule="auto"/>
        <w:ind w:right="180"/>
        <w:rPr>
          <w:rFonts w:ascii="Arial" w:hAnsi="Arial" w:cs="Arial"/>
        </w:rPr>
      </w:pPr>
    </w:p>
    <w:p w14:paraId="4892F309" w14:textId="5AA5B51C" w:rsidR="008D6973" w:rsidRDefault="006074FF" w:rsidP="00664BE1">
      <w:pPr>
        <w:spacing w:line="480" w:lineRule="auto"/>
        <w:ind w:right="180"/>
        <w:rPr>
          <w:rFonts w:ascii="Arial" w:hAnsi="Arial" w:cs="Arial"/>
          <w:color w:val="000000" w:themeColor="text1"/>
        </w:rPr>
      </w:pPr>
      <w:r>
        <w:rPr>
          <w:rFonts w:ascii="Arial" w:hAnsi="Arial" w:cs="Arial"/>
        </w:rPr>
        <w:t>As the years marched on</w:t>
      </w:r>
      <w:r w:rsidR="00A00FFF">
        <w:rPr>
          <w:rFonts w:ascii="Arial" w:hAnsi="Arial" w:cs="Arial"/>
        </w:rPr>
        <w:t>,</w:t>
      </w:r>
      <w:r>
        <w:rPr>
          <w:rFonts w:ascii="Arial" w:hAnsi="Arial" w:cs="Arial"/>
        </w:rPr>
        <w:t xml:space="preserve"> so did </w:t>
      </w:r>
      <w:r w:rsidR="00254B7C" w:rsidRPr="00F543B7">
        <w:rPr>
          <w:rFonts w:ascii="Arial" w:hAnsi="Arial" w:cs="Arial"/>
        </w:rPr>
        <w:t xml:space="preserve">the success of the </w:t>
      </w:r>
      <w:r w:rsidR="00321750" w:rsidRPr="00F543B7">
        <w:rPr>
          <w:rFonts w:ascii="Arial" w:hAnsi="Arial" w:cs="Arial"/>
        </w:rPr>
        <w:t>WC</w:t>
      </w:r>
      <w:r w:rsidR="00A00FFF">
        <w:rPr>
          <w:rFonts w:ascii="Arial" w:hAnsi="Arial" w:cs="Arial"/>
        </w:rPr>
        <w:t>,</w:t>
      </w:r>
      <w:r w:rsidR="00321750" w:rsidRPr="00F543B7">
        <w:rPr>
          <w:rFonts w:ascii="Arial" w:hAnsi="Arial" w:cs="Arial"/>
        </w:rPr>
        <w:t xml:space="preserve"> </w:t>
      </w:r>
      <w:r>
        <w:rPr>
          <w:rFonts w:ascii="Arial" w:hAnsi="Arial" w:cs="Arial"/>
        </w:rPr>
        <w:t>which is</w:t>
      </w:r>
      <w:r w:rsidR="00254B7C" w:rsidRPr="00F543B7">
        <w:rPr>
          <w:rFonts w:ascii="Arial" w:hAnsi="Arial" w:cs="Arial"/>
        </w:rPr>
        <w:t xml:space="preserve"> attributed to the strong personalities of many of the women</w:t>
      </w:r>
      <w:r w:rsidR="009238DF">
        <w:rPr>
          <w:rFonts w:ascii="Arial" w:hAnsi="Arial" w:cs="Arial"/>
        </w:rPr>
        <w:t xml:space="preserve"> involved</w:t>
      </w:r>
      <w:r w:rsidR="001061AB">
        <w:rPr>
          <w:rFonts w:ascii="Arial" w:hAnsi="Arial" w:cs="Arial"/>
        </w:rPr>
        <w:t xml:space="preserve"> </w:t>
      </w:r>
      <w:r w:rsidR="008632AF">
        <w:rPr>
          <w:rFonts w:ascii="Arial" w:hAnsi="Arial" w:cs="Arial"/>
        </w:rPr>
        <w:t xml:space="preserve">and </w:t>
      </w:r>
      <w:r w:rsidR="001061AB">
        <w:rPr>
          <w:rFonts w:ascii="Arial" w:hAnsi="Arial" w:cs="Arial"/>
        </w:rPr>
        <w:t xml:space="preserve">who </w:t>
      </w:r>
      <w:r w:rsidR="00504E04">
        <w:rPr>
          <w:rFonts w:ascii="Arial" w:hAnsi="Arial" w:cs="Arial"/>
        </w:rPr>
        <w:t xml:space="preserve">also </w:t>
      </w:r>
      <w:r w:rsidR="001061AB">
        <w:rPr>
          <w:rFonts w:ascii="Arial" w:hAnsi="Arial" w:cs="Arial"/>
        </w:rPr>
        <w:t xml:space="preserve">were resilient contributors to </w:t>
      </w:r>
      <w:r w:rsidR="00504E04">
        <w:rPr>
          <w:rFonts w:ascii="Arial" w:hAnsi="Arial" w:cs="Arial"/>
        </w:rPr>
        <w:t xml:space="preserve">the underrepresented </w:t>
      </w:r>
      <w:r w:rsidR="00A00FFF">
        <w:rPr>
          <w:rFonts w:ascii="Arial" w:hAnsi="Arial" w:cs="Arial"/>
        </w:rPr>
        <w:t>and</w:t>
      </w:r>
      <w:r w:rsidR="00504E04">
        <w:rPr>
          <w:rFonts w:ascii="Arial" w:hAnsi="Arial" w:cs="Arial"/>
        </w:rPr>
        <w:t xml:space="preserve"> the photographic field at large beyond the scope of SPE.</w:t>
      </w:r>
      <w:r w:rsidR="001061AB">
        <w:rPr>
          <w:rFonts w:ascii="Arial" w:hAnsi="Arial" w:cs="Arial"/>
        </w:rPr>
        <w:t xml:space="preserve"> </w:t>
      </w:r>
      <w:r w:rsidR="00254B7C" w:rsidRPr="00F543B7">
        <w:rPr>
          <w:rFonts w:ascii="Arial" w:hAnsi="Arial" w:cs="Arial"/>
        </w:rPr>
        <w:t xml:space="preserve">The </w:t>
      </w:r>
      <w:r w:rsidR="00504E04">
        <w:rPr>
          <w:rFonts w:ascii="Arial" w:hAnsi="Arial" w:cs="Arial"/>
        </w:rPr>
        <w:t xml:space="preserve">WC </w:t>
      </w:r>
      <w:r w:rsidR="00254B7C" w:rsidRPr="00F543B7">
        <w:rPr>
          <w:rFonts w:ascii="Arial" w:hAnsi="Arial" w:cs="Arial"/>
        </w:rPr>
        <w:t>group continued to engage in diversified topics</w:t>
      </w:r>
      <w:r w:rsidR="00A00FFF">
        <w:rPr>
          <w:rFonts w:ascii="Arial" w:hAnsi="Arial" w:cs="Arial"/>
        </w:rPr>
        <w:t>,</w:t>
      </w:r>
      <w:r w:rsidR="00254B7C" w:rsidRPr="00F543B7">
        <w:rPr>
          <w:rFonts w:ascii="Arial" w:hAnsi="Arial" w:cs="Arial"/>
        </w:rPr>
        <w:t xml:space="preserve"> such as older women and photography, lesbian representations, and work by women of other cultures. Their fundraising sponsored speakers</w:t>
      </w:r>
      <w:r w:rsidR="008632AF">
        <w:rPr>
          <w:rFonts w:ascii="Arial" w:hAnsi="Arial" w:cs="Arial"/>
        </w:rPr>
        <w:t>,</w:t>
      </w:r>
      <w:r w:rsidR="00254B7C" w:rsidRPr="00F543B7">
        <w:rPr>
          <w:rFonts w:ascii="Arial" w:hAnsi="Arial" w:cs="Arial"/>
        </w:rPr>
        <w:t xml:space="preserve"> brought in people from overseas, supported their newsletter, and created exhibitions. </w:t>
      </w:r>
      <w:r w:rsidR="000520F8" w:rsidRPr="00F543B7">
        <w:rPr>
          <w:rFonts w:ascii="Arial" w:hAnsi="Arial" w:cs="Arial"/>
          <w:color w:val="000000" w:themeColor="text1"/>
        </w:rPr>
        <w:t xml:space="preserve">WC members participated and </w:t>
      </w:r>
      <w:r w:rsidR="000520F8" w:rsidRPr="00F543B7">
        <w:rPr>
          <w:rFonts w:ascii="Arial" w:hAnsi="Arial" w:cs="Arial"/>
          <w:color w:val="000000" w:themeColor="text1"/>
        </w:rPr>
        <w:lastRenderedPageBreak/>
        <w:t xml:space="preserve">promoted </w:t>
      </w:r>
      <w:r w:rsidR="00321750" w:rsidRPr="00F543B7">
        <w:rPr>
          <w:rFonts w:ascii="Arial" w:hAnsi="Arial" w:cs="Arial"/>
          <w:color w:val="000000" w:themeColor="text1"/>
        </w:rPr>
        <w:t xml:space="preserve">activities </w:t>
      </w:r>
      <w:r w:rsidR="000520F8" w:rsidRPr="00F543B7">
        <w:rPr>
          <w:rFonts w:ascii="Arial" w:hAnsi="Arial" w:cs="Arial"/>
          <w:color w:val="000000" w:themeColor="text1"/>
        </w:rPr>
        <w:t>that supported their vision</w:t>
      </w:r>
      <w:r w:rsidR="00A00FFF">
        <w:rPr>
          <w:rFonts w:ascii="Arial" w:hAnsi="Arial" w:cs="Arial"/>
          <w:color w:val="000000" w:themeColor="text1"/>
        </w:rPr>
        <w:t>,</w:t>
      </w:r>
      <w:r w:rsidR="000520F8" w:rsidRPr="00F543B7">
        <w:rPr>
          <w:rFonts w:ascii="Arial" w:hAnsi="Arial" w:cs="Arial"/>
          <w:color w:val="000000" w:themeColor="text1"/>
        </w:rPr>
        <w:t xml:space="preserve"> </w:t>
      </w:r>
      <w:r w:rsidR="00321750" w:rsidRPr="00F543B7">
        <w:rPr>
          <w:rFonts w:ascii="Arial" w:hAnsi="Arial" w:cs="Arial"/>
          <w:color w:val="000000" w:themeColor="text1"/>
        </w:rPr>
        <w:t>such as</w:t>
      </w:r>
      <w:r w:rsidR="00D82D19" w:rsidRPr="00F543B7">
        <w:rPr>
          <w:rFonts w:ascii="Arial" w:hAnsi="Arial" w:cs="Arial"/>
          <w:color w:val="000000" w:themeColor="text1"/>
        </w:rPr>
        <w:t xml:space="preserve"> the</w:t>
      </w:r>
      <w:r w:rsidR="00254B7C" w:rsidRPr="00F543B7">
        <w:rPr>
          <w:rFonts w:ascii="Arial" w:hAnsi="Arial" w:cs="Arial"/>
          <w:color w:val="000000" w:themeColor="text1"/>
        </w:rPr>
        <w:t xml:space="preserve"> November 1986</w:t>
      </w:r>
      <w:r w:rsidR="00D82D19" w:rsidRPr="00F543B7">
        <w:rPr>
          <w:rFonts w:ascii="Arial" w:hAnsi="Arial" w:cs="Arial"/>
          <w:color w:val="000000" w:themeColor="text1"/>
        </w:rPr>
        <w:t xml:space="preserve"> </w:t>
      </w:r>
      <w:r w:rsidR="00254B7C" w:rsidRPr="00F543B7">
        <w:rPr>
          <w:rFonts w:ascii="Arial" w:hAnsi="Arial" w:cs="Arial"/>
          <w:color w:val="000000" w:themeColor="text1"/>
        </w:rPr>
        <w:t xml:space="preserve">free conference </w:t>
      </w:r>
      <w:r w:rsidR="00254B7C" w:rsidRPr="009D6CCE">
        <w:rPr>
          <w:rFonts w:ascii="Arial" w:hAnsi="Arial" w:cs="Arial"/>
          <w:i/>
          <w:iCs/>
          <w:color w:val="000000" w:themeColor="text1"/>
        </w:rPr>
        <w:t>Viewpoints</w:t>
      </w:r>
      <w:r w:rsidR="00D82D19" w:rsidRPr="009D6CCE">
        <w:rPr>
          <w:rFonts w:ascii="Arial" w:hAnsi="Arial" w:cs="Arial"/>
          <w:i/>
          <w:iCs/>
          <w:color w:val="000000" w:themeColor="text1"/>
        </w:rPr>
        <w:t>:</w:t>
      </w:r>
      <w:r w:rsidR="00254B7C" w:rsidRPr="009D6CCE">
        <w:rPr>
          <w:rFonts w:ascii="Arial" w:hAnsi="Arial" w:cs="Arial"/>
          <w:i/>
          <w:iCs/>
          <w:color w:val="000000" w:themeColor="text1"/>
        </w:rPr>
        <w:t xml:space="preserve"> </w:t>
      </w:r>
      <w:r w:rsidR="00D82D19" w:rsidRPr="009D6CCE">
        <w:rPr>
          <w:rFonts w:ascii="Arial" w:hAnsi="Arial" w:cs="Arial"/>
          <w:i/>
          <w:iCs/>
          <w:color w:val="000000" w:themeColor="text1"/>
        </w:rPr>
        <w:t xml:space="preserve">A </w:t>
      </w:r>
      <w:r w:rsidR="00254B7C" w:rsidRPr="009D6CCE">
        <w:rPr>
          <w:rFonts w:ascii="Arial" w:hAnsi="Arial" w:cs="Arial"/>
          <w:i/>
          <w:iCs/>
          <w:color w:val="000000" w:themeColor="text1"/>
        </w:rPr>
        <w:t>Conference on Women, Culture and Public Media</w:t>
      </w:r>
      <w:r w:rsidR="00254B7C" w:rsidRPr="00F543B7">
        <w:rPr>
          <w:rFonts w:ascii="Arial" w:hAnsi="Arial" w:cs="Arial"/>
          <w:color w:val="000000" w:themeColor="text1"/>
        </w:rPr>
        <w:t xml:space="preserve"> at Hunter College</w:t>
      </w:r>
      <w:r w:rsidR="007F034A" w:rsidRPr="00F543B7">
        <w:rPr>
          <w:rFonts w:ascii="Arial" w:hAnsi="Arial" w:cs="Arial"/>
          <w:color w:val="000000" w:themeColor="text1"/>
        </w:rPr>
        <w:t xml:space="preserve">. The conference was </w:t>
      </w:r>
      <w:r w:rsidR="00254B7C" w:rsidRPr="00F543B7">
        <w:rPr>
          <w:rFonts w:ascii="Arial" w:hAnsi="Arial" w:cs="Arial"/>
          <w:color w:val="000000" w:themeColor="text1"/>
        </w:rPr>
        <w:t>sponsored by Women Make Movies and the Women’s Studies of Hunter College</w:t>
      </w:r>
      <w:r w:rsidR="000520F8" w:rsidRPr="00F543B7">
        <w:rPr>
          <w:rFonts w:ascii="Arial" w:hAnsi="Arial" w:cs="Arial"/>
          <w:color w:val="000000" w:themeColor="text1"/>
        </w:rPr>
        <w:t xml:space="preserve">. </w:t>
      </w:r>
      <w:r w:rsidR="00254B7C" w:rsidRPr="00F543B7">
        <w:rPr>
          <w:rFonts w:ascii="Arial" w:hAnsi="Arial" w:cs="Arial"/>
          <w:color w:val="000000" w:themeColor="text1"/>
        </w:rPr>
        <w:t>Linn Underhill curat</w:t>
      </w:r>
      <w:r w:rsidR="000520F8" w:rsidRPr="00F543B7">
        <w:rPr>
          <w:rFonts w:ascii="Arial" w:hAnsi="Arial" w:cs="Arial"/>
          <w:color w:val="000000" w:themeColor="text1"/>
        </w:rPr>
        <w:t>ed the</w:t>
      </w:r>
      <w:r w:rsidR="00254B7C" w:rsidRPr="00F543B7">
        <w:rPr>
          <w:rFonts w:ascii="Arial" w:hAnsi="Arial" w:cs="Arial"/>
          <w:color w:val="000000" w:themeColor="text1"/>
        </w:rPr>
        <w:t xml:space="preserve"> exhibit</w:t>
      </w:r>
      <w:r w:rsidR="00A00FFF">
        <w:rPr>
          <w:rFonts w:ascii="Arial" w:hAnsi="Arial" w:cs="Arial"/>
          <w:color w:val="000000" w:themeColor="text1"/>
        </w:rPr>
        <w:t>,</w:t>
      </w:r>
      <w:r w:rsidR="000520F8" w:rsidRPr="00F543B7">
        <w:rPr>
          <w:rFonts w:ascii="Arial" w:hAnsi="Arial" w:cs="Arial"/>
          <w:color w:val="000000" w:themeColor="text1"/>
        </w:rPr>
        <w:t xml:space="preserve"> </w:t>
      </w:r>
      <w:r w:rsidR="009238DF">
        <w:rPr>
          <w:rFonts w:ascii="Arial" w:hAnsi="Arial" w:cs="Arial"/>
          <w:color w:val="000000" w:themeColor="text1"/>
        </w:rPr>
        <w:t>which</w:t>
      </w:r>
      <w:r w:rsidR="000520F8" w:rsidRPr="00F543B7">
        <w:rPr>
          <w:rFonts w:ascii="Arial" w:hAnsi="Arial" w:cs="Arial"/>
          <w:color w:val="000000" w:themeColor="text1"/>
        </w:rPr>
        <w:t xml:space="preserve"> was a part of </w:t>
      </w:r>
      <w:r w:rsidR="007F034A" w:rsidRPr="00F543B7">
        <w:rPr>
          <w:rFonts w:ascii="Arial" w:hAnsi="Arial" w:cs="Arial"/>
          <w:color w:val="000000" w:themeColor="text1"/>
        </w:rPr>
        <w:t>the conference</w:t>
      </w:r>
      <w:r w:rsidR="00A00FFF">
        <w:rPr>
          <w:rFonts w:ascii="Arial" w:hAnsi="Arial" w:cs="Arial"/>
          <w:color w:val="000000" w:themeColor="text1"/>
        </w:rPr>
        <w:t>,</w:t>
      </w:r>
      <w:r w:rsidR="000520F8" w:rsidRPr="00F543B7">
        <w:rPr>
          <w:rFonts w:ascii="Arial" w:hAnsi="Arial" w:cs="Arial"/>
          <w:color w:val="000000" w:themeColor="text1"/>
        </w:rPr>
        <w:t xml:space="preserve"> and many WC members participated.</w:t>
      </w:r>
      <w:r w:rsidR="00254B7C" w:rsidRPr="00F543B7">
        <w:rPr>
          <w:rFonts w:ascii="Arial" w:hAnsi="Arial" w:cs="Arial"/>
          <w:color w:val="000000" w:themeColor="text1"/>
        </w:rPr>
        <w:t xml:space="preserve"> </w:t>
      </w:r>
    </w:p>
    <w:p w14:paraId="3E5BB252" w14:textId="72AE2932" w:rsidR="00664BE1" w:rsidRDefault="00EE27C2" w:rsidP="00EE27C2">
      <w:pPr>
        <w:ind w:right="180"/>
        <w:rPr>
          <w:rFonts w:ascii="Arial" w:hAnsi="Arial" w:cs="Arial"/>
          <w:color w:val="000000" w:themeColor="text1"/>
        </w:rPr>
      </w:pPr>
      <w:r>
        <w:rPr>
          <w:rFonts w:ascii="Arial" w:hAnsi="Arial" w:cs="Arial"/>
          <w:noProof/>
          <w:color w:val="000000" w:themeColor="text1"/>
        </w:rPr>
        <w:drawing>
          <wp:inline distT="0" distB="0" distL="0" distR="0" wp14:anchorId="3E706673" wp14:editId="69E43410">
            <wp:extent cx="5943600" cy="39439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943985"/>
                    </a:xfrm>
                    <a:prstGeom prst="rect">
                      <a:avLst/>
                    </a:prstGeom>
                  </pic:spPr>
                </pic:pic>
              </a:graphicData>
            </a:graphic>
          </wp:inline>
        </w:drawing>
      </w:r>
    </w:p>
    <w:p w14:paraId="1E6F45C6" w14:textId="591E91D0" w:rsidR="00EE27C2" w:rsidRPr="00EE27C2" w:rsidRDefault="00EE27C2" w:rsidP="00005CDA">
      <w:pPr>
        <w:ind w:right="180"/>
        <w:rPr>
          <w:rFonts w:ascii="Arial" w:hAnsi="Arial" w:cs="Arial"/>
          <w:color w:val="000000" w:themeColor="text1"/>
        </w:rPr>
      </w:pPr>
      <w:r w:rsidRPr="00EE27C2">
        <w:rPr>
          <w:rFonts w:ascii="Arial" w:hAnsi="Arial" w:cs="Arial"/>
          <w:sz w:val="18"/>
          <w:szCs w:val="18"/>
        </w:rPr>
        <w:t xml:space="preserve">Caucus meets the Board 1986, </w:t>
      </w:r>
      <w:r w:rsidRPr="00EE27C2">
        <w:rPr>
          <w:rFonts w:ascii="Arial" w:hAnsi="Arial" w:cs="Arial"/>
          <w:i/>
          <w:sz w:val="18"/>
          <w:szCs w:val="18"/>
        </w:rPr>
        <w:t>(left to right, Diane Neumaier, Becky Lewis, Sally Stein)</w:t>
      </w:r>
      <w:r w:rsidR="00145F4E">
        <w:rPr>
          <w:rFonts w:ascii="Arial" w:hAnsi="Arial" w:cs="Arial"/>
          <w:i/>
          <w:sz w:val="18"/>
          <w:szCs w:val="18"/>
        </w:rPr>
        <w:t>,</w:t>
      </w:r>
      <w:r w:rsidRPr="00EE27C2">
        <w:rPr>
          <w:rFonts w:ascii="Arial" w:hAnsi="Arial" w:cs="Arial"/>
          <w:sz w:val="18"/>
          <w:szCs w:val="18"/>
        </w:rPr>
        <w:t xml:space="preserve"> </w:t>
      </w:r>
      <w:r w:rsidR="00005CDA">
        <w:rPr>
          <w:rFonts w:ascii="Arial" w:hAnsi="Arial" w:cs="Arial"/>
          <w:sz w:val="18"/>
          <w:szCs w:val="18"/>
        </w:rPr>
        <w:t>photograph by</w:t>
      </w:r>
      <w:r w:rsidRPr="00EE27C2">
        <w:rPr>
          <w:rFonts w:ascii="Arial" w:hAnsi="Arial" w:cs="Arial"/>
          <w:sz w:val="18"/>
          <w:szCs w:val="18"/>
        </w:rPr>
        <w:t xml:space="preserve"> Judith </w:t>
      </w:r>
      <w:proofErr w:type="spellStart"/>
      <w:r w:rsidRPr="00EE27C2">
        <w:rPr>
          <w:rFonts w:ascii="Arial" w:hAnsi="Arial" w:cs="Arial"/>
          <w:sz w:val="18"/>
          <w:szCs w:val="18"/>
        </w:rPr>
        <w:t>Lermer</w:t>
      </w:r>
      <w:proofErr w:type="spellEnd"/>
      <w:r w:rsidRPr="00EE27C2">
        <w:rPr>
          <w:rFonts w:ascii="Arial" w:hAnsi="Arial" w:cs="Arial"/>
          <w:sz w:val="18"/>
          <w:szCs w:val="18"/>
        </w:rPr>
        <w:t xml:space="preserve"> Crawley</w:t>
      </w:r>
    </w:p>
    <w:p w14:paraId="4CD4AC05" w14:textId="77777777" w:rsidR="00005CDA" w:rsidRDefault="00005CDA" w:rsidP="00664BE1">
      <w:pPr>
        <w:spacing w:line="480" w:lineRule="auto"/>
        <w:ind w:right="180"/>
        <w:rPr>
          <w:rFonts w:ascii="Arial" w:hAnsi="Arial" w:cs="Arial"/>
        </w:rPr>
      </w:pPr>
    </w:p>
    <w:p w14:paraId="26515A9C" w14:textId="76C82671" w:rsidR="00664BE1" w:rsidRDefault="00584D51" w:rsidP="00664BE1">
      <w:pPr>
        <w:spacing w:line="480" w:lineRule="auto"/>
        <w:ind w:right="180"/>
        <w:rPr>
          <w:rFonts w:ascii="Arial" w:hAnsi="Arial" w:cs="Arial"/>
        </w:rPr>
      </w:pPr>
      <w:r w:rsidRPr="00C80FEB">
        <w:rPr>
          <w:rFonts w:ascii="Arial" w:hAnsi="Arial" w:cs="Arial"/>
        </w:rPr>
        <w:t>F</w:t>
      </w:r>
      <w:r w:rsidR="00254B7C" w:rsidRPr="00C80FEB">
        <w:rPr>
          <w:rFonts w:ascii="Arial" w:hAnsi="Arial" w:cs="Arial"/>
        </w:rPr>
        <w:t>ollowing the selection and exclusion difficulties from the 1986 Baltimore conference</w:t>
      </w:r>
      <w:r w:rsidR="00C80FEB" w:rsidRPr="00C80FEB">
        <w:rPr>
          <w:rFonts w:ascii="Arial" w:hAnsi="Arial" w:cs="Arial"/>
        </w:rPr>
        <w:t>,</w:t>
      </w:r>
      <w:r w:rsidRPr="00C80FEB">
        <w:rPr>
          <w:rFonts w:ascii="Arial" w:hAnsi="Arial" w:cs="Arial"/>
        </w:rPr>
        <w:t xml:space="preserve"> the bylaws were adjusted to recognize caucuses and to provide them with money, time, and space at the conferences. This </w:t>
      </w:r>
      <w:r w:rsidR="00C80FEB" w:rsidRPr="00C80FEB">
        <w:rPr>
          <w:rFonts w:ascii="Arial" w:hAnsi="Arial" w:cs="Arial"/>
        </w:rPr>
        <w:t xml:space="preserve">still </w:t>
      </w:r>
      <w:r w:rsidRPr="00C80FEB">
        <w:rPr>
          <w:rFonts w:ascii="Arial" w:hAnsi="Arial" w:cs="Arial"/>
        </w:rPr>
        <w:t>didn't assure easy integration. E</w:t>
      </w:r>
      <w:r w:rsidR="00254B7C" w:rsidRPr="00C80FEB">
        <w:rPr>
          <w:rFonts w:ascii="Arial" w:hAnsi="Arial" w:cs="Arial"/>
        </w:rPr>
        <w:t>ven though the WC were told ahead of time that they would not get preferential treatment</w:t>
      </w:r>
      <w:r w:rsidR="00D82D19" w:rsidRPr="00C80FEB">
        <w:rPr>
          <w:rFonts w:ascii="Arial" w:hAnsi="Arial" w:cs="Arial"/>
        </w:rPr>
        <w:t>, the</w:t>
      </w:r>
      <w:r w:rsidR="00254B7C" w:rsidRPr="00C80FEB">
        <w:rPr>
          <w:rFonts w:ascii="Arial" w:hAnsi="Arial" w:cs="Arial"/>
        </w:rPr>
        <w:t xml:space="preserve"> women expected inclusion in the programing and did not consider that preferential </w:t>
      </w:r>
      <w:r w:rsidR="00254B7C" w:rsidRPr="00C80FEB">
        <w:rPr>
          <w:rFonts w:ascii="Arial" w:hAnsi="Arial" w:cs="Arial"/>
        </w:rPr>
        <w:lastRenderedPageBreak/>
        <w:t xml:space="preserve">treatment. </w:t>
      </w:r>
      <w:r w:rsidR="008632AF" w:rsidRPr="00C80FEB">
        <w:rPr>
          <w:rFonts w:ascii="Arial" w:hAnsi="Arial" w:cs="Arial"/>
        </w:rPr>
        <w:t xml:space="preserve">Progress is not without casualties. </w:t>
      </w:r>
      <w:r w:rsidR="00254B7C" w:rsidRPr="00C80FEB">
        <w:rPr>
          <w:rFonts w:ascii="Arial" w:hAnsi="Arial" w:cs="Arial"/>
        </w:rPr>
        <w:t xml:space="preserve">Caucus representatives Sally Stein and Catherine Lord met with conflict when they expressed concern that the final nominees for the 1987 featured speakers included only whites from North America and Europe. Both were removed from voting on the SPE Conference Committee, </w:t>
      </w:r>
      <w:r w:rsidRPr="00C80FEB">
        <w:rPr>
          <w:rFonts w:ascii="Arial" w:hAnsi="Arial" w:cs="Arial"/>
        </w:rPr>
        <w:t>causing</w:t>
      </w:r>
      <w:r w:rsidR="00254B7C" w:rsidRPr="00C80FEB">
        <w:rPr>
          <w:rFonts w:ascii="Arial" w:hAnsi="Arial" w:cs="Arial"/>
        </w:rPr>
        <w:t xml:space="preserve"> them to </w:t>
      </w:r>
      <w:r w:rsidR="009238DF" w:rsidRPr="00C80FEB">
        <w:rPr>
          <w:rFonts w:ascii="Arial" w:hAnsi="Arial" w:cs="Arial"/>
        </w:rPr>
        <w:t xml:space="preserve">choose to </w:t>
      </w:r>
      <w:r w:rsidR="00254B7C" w:rsidRPr="00C80FEB">
        <w:rPr>
          <w:rFonts w:ascii="Arial" w:hAnsi="Arial" w:cs="Arial"/>
        </w:rPr>
        <w:t>resign from the committee.</w:t>
      </w:r>
      <w:r w:rsidR="005F2C51" w:rsidRPr="00C80FEB">
        <w:rPr>
          <w:rFonts w:ascii="Arial" w:hAnsi="Arial" w:cs="Arial"/>
          <w:vertAlign w:val="superscript"/>
        </w:rPr>
        <w:endnoteReference w:id="30"/>
      </w:r>
    </w:p>
    <w:p w14:paraId="0DBB8B2B" w14:textId="5ED4D738" w:rsidR="008D6973" w:rsidRPr="00F543B7" w:rsidRDefault="00254B7C" w:rsidP="00664BE1">
      <w:pPr>
        <w:spacing w:line="480" w:lineRule="auto"/>
        <w:ind w:right="180"/>
        <w:rPr>
          <w:rFonts w:ascii="Arial" w:hAnsi="Arial" w:cs="Arial"/>
        </w:rPr>
      </w:pPr>
      <w:r w:rsidRPr="00F543B7">
        <w:rPr>
          <w:rFonts w:ascii="Arial" w:hAnsi="Arial" w:cs="Arial"/>
        </w:rPr>
        <w:t xml:space="preserve"> </w:t>
      </w:r>
    </w:p>
    <w:p w14:paraId="7735800C" w14:textId="7847C355" w:rsidR="008D6973" w:rsidRDefault="00254B7C" w:rsidP="00664BE1">
      <w:pPr>
        <w:spacing w:line="480" w:lineRule="auto"/>
        <w:ind w:right="180"/>
        <w:rPr>
          <w:rFonts w:ascii="Arial" w:hAnsi="Arial" w:cs="Arial"/>
        </w:rPr>
      </w:pPr>
      <w:r w:rsidRPr="00F543B7">
        <w:rPr>
          <w:rFonts w:ascii="Arial" w:hAnsi="Arial" w:cs="Arial"/>
        </w:rPr>
        <w:t xml:space="preserve">The </w:t>
      </w:r>
      <w:r w:rsidR="00321750" w:rsidRPr="00F543B7">
        <w:rPr>
          <w:rFonts w:ascii="Arial" w:hAnsi="Arial" w:cs="Arial"/>
        </w:rPr>
        <w:t>WC</w:t>
      </w:r>
      <w:r w:rsidRPr="00F543B7">
        <w:rPr>
          <w:rFonts w:ascii="Arial" w:hAnsi="Arial" w:cs="Arial"/>
        </w:rPr>
        <w:t xml:space="preserve"> worked as a structure to gain momentum and to persuade SPE as an organization to adapt itself, structurally, to a variety of different agendas. When the 1987 conference took place, it brought a full day of programming and the first year of WC funding from </w:t>
      </w:r>
      <w:r w:rsidR="0007348C" w:rsidRPr="00F543B7">
        <w:rPr>
          <w:rFonts w:ascii="Arial" w:hAnsi="Arial" w:cs="Arial"/>
        </w:rPr>
        <w:t>the</w:t>
      </w:r>
      <w:r w:rsidRPr="00F543B7">
        <w:rPr>
          <w:rFonts w:ascii="Arial" w:hAnsi="Arial" w:cs="Arial"/>
        </w:rPr>
        <w:t xml:space="preserve"> SPE. The total of 20% came to $3000, and the Women's Caucus raised $6000 more. Martha Rosler was the first woman Featured Keynote Speaker to receive funding. Her presentation was </w:t>
      </w:r>
      <w:r w:rsidRPr="00F543B7">
        <w:rPr>
          <w:rFonts w:ascii="Arial" w:hAnsi="Arial" w:cs="Arial"/>
          <w:i/>
        </w:rPr>
        <w:t>The Strange Case of Baby S/M: Representation and Woman’s Body.</w:t>
      </w:r>
      <w:r w:rsidRPr="00F543B7">
        <w:rPr>
          <w:rFonts w:ascii="Arial" w:hAnsi="Arial" w:cs="Arial"/>
        </w:rPr>
        <w:t xml:space="preserve"> There was also a panel discussion reflect</w:t>
      </w:r>
      <w:r w:rsidR="003759FC" w:rsidRPr="00F543B7">
        <w:rPr>
          <w:rFonts w:ascii="Arial" w:hAnsi="Arial" w:cs="Arial"/>
        </w:rPr>
        <w:t xml:space="preserve">ing </w:t>
      </w:r>
      <w:r w:rsidRPr="00F543B7">
        <w:rPr>
          <w:rFonts w:ascii="Arial" w:hAnsi="Arial" w:cs="Arial"/>
        </w:rPr>
        <w:t xml:space="preserve">social responsibility, visibility, and the conflicting roles of women's experiences. The </w:t>
      </w:r>
      <w:r w:rsidRPr="00A00FFF">
        <w:rPr>
          <w:rFonts w:ascii="Arial" w:hAnsi="Arial" w:cs="Arial"/>
          <w:i/>
          <w:iCs/>
        </w:rPr>
        <w:t>Women's Eye</w:t>
      </w:r>
      <w:r w:rsidR="003759FC" w:rsidRPr="00A00FFF">
        <w:rPr>
          <w:rFonts w:ascii="Arial" w:hAnsi="Arial" w:cs="Arial"/>
          <w:i/>
          <w:iCs/>
        </w:rPr>
        <w:t>: A</w:t>
      </w:r>
      <w:r w:rsidRPr="00A00FFF">
        <w:rPr>
          <w:rFonts w:ascii="Arial" w:hAnsi="Arial" w:cs="Arial"/>
          <w:i/>
          <w:iCs/>
        </w:rPr>
        <w:t xml:space="preserve"> Reconsideration</w:t>
      </w:r>
      <w:r w:rsidRPr="00F543B7">
        <w:rPr>
          <w:rFonts w:ascii="Arial" w:hAnsi="Arial" w:cs="Arial"/>
        </w:rPr>
        <w:t xml:space="preserve"> was standing room only</w:t>
      </w:r>
      <w:r w:rsidR="00A00FFF">
        <w:rPr>
          <w:rFonts w:ascii="Arial" w:hAnsi="Arial" w:cs="Arial"/>
        </w:rPr>
        <w:t>,</w:t>
      </w:r>
      <w:r w:rsidRPr="00F543B7">
        <w:rPr>
          <w:rFonts w:ascii="Arial" w:hAnsi="Arial" w:cs="Arial"/>
        </w:rPr>
        <w:t xml:space="preserve"> with Gay Block from Los Angeles, Judith Crawley of Montreal, and Judy Dater of New Mexico, plus two curators, Anne Tucker and Ute Eskildsen. Tucker led the discussion, questioning, "What is this invisible screen that keeps out women's work?"</w:t>
      </w:r>
      <w:r w:rsidRPr="00F543B7">
        <w:rPr>
          <w:rFonts w:ascii="Arial" w:hAnsi="Arial" w:cs="Arial"/>
          <w:vertAlign w:val="superscript"/>
        </w:rPr>
        <w:endnoteReference w:id="31"/>
      </w:r>
    </w:p>
    <w:p w14:paraId="46F00314" w14:textId="77777777" w:rsidR="00664BE1" w:rsidRDefault="00664BE1" w:rsidP="00664BE1">
      <w:pPr>
        <w:spacing w:line="480" w:lineRule="auto"/>
        <w:ind w:right="180"/>
        <w:rPr>
          <w:rFonts w:ascii="Arial" w:hAnsi="Arial" w:cs="Arial"/>
        </w:rPr>
      </w:pPr>
    </w:p>
    <w:p w14:paraId="30EA190C" w14:textId="3E6B2CE7" w:rsidR="008D6973" w:rsidRDefault="00254B7C" w:rsidP="00664BE1">
      <w:pPr>
        <w:spacing w:line="480" w:lineRule="auto"/>
        <w:ind w:right="180"/>
        <w:rPr>
          <w:rFonts w:ascii="Arial" w:eastAsia="Times New Roman" w:hAnsi="Arial" w:cs="Arial"/>
        </w:rPr>
      </w:pPr>
      <w:r w:rsidRPr="00F543B7">
        <w:rPr>
          <w:rFonts w:ascii="Arial" w:eastAsia="Times New Roman" w:hAnsi="Arial" w:cs="Arial"/>
        </w:rPr>
        <w:t>Along the way, there have been some humorous yet poignant events too; The Women's Caucus in 1987 proclaimed a new award</w:t>
      </w:r>
      <w:r w:rsidR="003759FC" w:rsidRPr="00F543B7">
        <w:rPr>
          <w:rFonts w:ascii="Arial" w:eastAsia="Times New Roman" w:hAnsi="Arial" w:cs="Arial"/>
        </w:rPr>
        <w:t>:</w:t>
      </w:r>
      <w:r w:rsidRPr="00F543B7">
        <w:rPr>
          <w:rFonts w:ascii="Arial" w:eastAsia="Times New Roman" w:hAnsi="Arial" w:cs="Arial"/>
        </w:rPr>
        <w:t xml:space="preserve"> "The Severed Head Award." They connected their under-representation to “the over</w:t>
      </w:r>
      <w:r w:rsidR="001804E0">
        <w:rPr>
          <w:rFonts w:ascii="Arial" w:eastAsia="Times New Roman" w:hAnsi="Arial" w:cs="Arial"/>
        </w:rPr>
        <w:t>-</w:t>
      </w:r>
      <w:r w:rsidRPr="00F543B7">
        <w:rPr>
          <w:rFonts w:ascii="Arial" w:eastAsia="Times New Roman" w:hAnsi="Arial" w:cs="Arial"/>
        </w:rPr>
        <w:t xml:space="preserve">representation of the aesthetic aspects of Joel-Peter Witkin's work, . . . and the gross misrepresentation of the actual </w:t>
      </w:r>
      <w:r w:rsidRPr="00F543B7">
        <w:rPr>
          <w:rFonts w:ascii="Arial" w:eastAsia="Times New Roman" w:hAnsi="Arial" w:cs="Arial"/>
        </w:rPr>
        <w:lastRenderedPageBreak/>
        <w:t>content and implications . . . [of his work] which is misogynistic in the extreme.” They subverted the Imagemaker Joel Peter Witken’s presentation by creating flyers and circulating them announcing the Program Committee of the Sin Fronteras Conference as the winner of the First Annual Severed Head Award. This drew attention and helped publicize and create more support for the programming representation needs of the WC group.</w:t>
      </w:r>
      <w:r w:rsidRPr="00F543B7">
        <w:rPr>
          <w:rFonts w:ascii="Arial" w:eastAsia="Times New Roman" w:hAnsi="Arial" w:cs="Arial"/>
          <w:vertAlign w:val="superscript"/>
        </w:rPr>
        <w:endnoteReference w:id="32"/>
      </w:r>
      <w:r w:rsidRPr="00F543B7">
        <w:rPr>
          <w:rFonts w:ascii="Arial" w:eastAsia="Times New Roman" w:hAnsi="Arial" w:cs="Arial"/>
        </w:rPr>
        <w:t xml:space="preserve"> </w:t>
      </w:r>
      <w:r w:rsidR="009238DF">
        <w:rPr>
          <w:rFonts w:ascii="Arial" w:eastAsia="Times New Roman" w:hAnsi="Arial" w:cs="Arial"/>
        </w:rPr>
        <w:t>Their efforts</w:t>
      </w:r>
      <w:r w:rsidRPr="00F543B7">
        <w:rPr>
          <w:rFonts w:ascii="Arial" w:eastAsia="Times New Roman" w:hAnsi="Arial" w:cs="Arial"/>
        </w:rPr>
        <w:t xml:space="preserve"> inspire</w:t>
      </w:r>
      <w:r w:rsidR="009238DF">
        <w:rPr>
          <w:rFonts w:ascii="Arial" w:eastAsia="Times New Roman" w:hAnsi="Arial" w:cs="Arial"/>
        </w:rPr>
        <w:t>d</w:t>
      </w:r>
      <w:r w:rsidRPr="00F543B7">
        <w:rPr>
          <w:rFonts w:ascii="Arial" w:eastAsia="Times New Roman" w:hAnsi="Arial" w:cs="Arial"/>
        </w:rPr>
        <w:t xml:space="preserve"> other groups to emerge as they instigated the system for inclusion, logistics, funding, and recognition. In the 1987 conference brochure, the Black Caucus in its early stages had a time set aside to meet, and there was discussion of a student caucus. </w:t>
      </w:r>
    </w:p>
    <w:p w14:paraId="6E3030C5" w14:textId="0DFA83B3" w:rsidR="00664BE1" w:rsidRPr="00005CDA" w:rsidRDefault="00005CDA" w:rsidP="00005CDA">
      <w:pPr>
        <w:ind w:right="180"/>
        <w:rPr>
          <w:rFonts w:ascii="Arial" w:eastAsia="Times New Roman" w:hAnsi="Arial" w:cs="Arial"/>
          <w:sz w:val="18"/>
          <w:szCs w:val="18"/>
        </w:rPr>
      </w:pPr>
      <w:r w:rsidRPr="00005CDA">
        <w:rPr>
          <w:rFonts w:ascii="Arial" w:eastAsia="Times New Roman" w:hAnsi="Arial" w:cs="Arial"/>
          <w:noProof/>
          <w:sz w:val="18"/>
          <w:szCs w:val="18"/>
        </w:rPr>
        <w:drawing>
          <wp:inline distT="0" distB="0" distL="0" distR="0" wp14:anchorId="395815D0" wp14:editId="10903209">
            <wp:extent cx="5943600" cy="40055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005580"/>
                    </a:xfrm>
                    <a:prstGeom prst="rect">
                      <a:avLst/>
                    </a:prstGeom>
                  </pic:spPr>
                </pic:pic>
              </a:graphicData>
            </a:graphic>
          </wp:inline>
        </w:drawing>
      </w:r>
    </w:p>
    <w:p w14:paraId="5E9B31E2" w14:textId="38416A2E" w:rsidR="00005CDA" w:rsidRPr="00005CDA" w:rsidRDefault="00005CDA" w:rsidP="00664BE1">
      <w:pPr>
        <w:spacing w:line="480" w:lineRule="auto"/>
        <w:ind w:right="180"/>
        <w:rPr>
          <w:rFonts w:ascii="Arial" w:eastAsia="Times New Roman" w:hAnsi="Arial" w:cs="Arial"/>
        </w:rPr>
      </w:pPr>
      <w:r w:rsidRPr="00005CDA">
        <w:rPr>
          <w:rFonts w:ascii="Arial" w:hAnsi="Arial" w:cs="Arial"/>
          <w:sz w:val="18"/>
          <w:szCs w:val="18"/>
        </w:rPr>
        <w:t>San Diego</w:t>
      </w:r>
      <w:r w:rsidR="00A00FFF">
        <w:rPr>
          <w:rFonts w:ascii="Arial" w:hAnsi="Arial" w:cs="Arial"/>
          <w:sz w:val="18"/>
          <w:szCs w:val="18"/>
        </w:rPr>
        <w:t>,</w:t>
      </w:r>
      <w:r w:rsidRPr="00005CDA">
        <w:rPr>
          <w:rFonts w:ascii="Arial" w:hAnsi="Arial" w:cs="Arial"/>
          <w:sz w:val="18"/>
          <w:szCs w:val="18"/>
        </w:rPr>
        <w:t xml:space="preserve"> 1987</w:t>
      </w:r>
      <w:r w:rsidR="00A00FFF">
        <w:rPr>
          <w:rFonts w:ascii="Arial" w:hAnsi="Arial" w:cs="Arial"/>
          <w:sz w:val="18"/>
          <w:szCs w:val="18"/>
        </w:rPr>
        <w:t>.</w:t>
      </w:r>
      <w:r w:rsidRPr="00005CDA">
        <w:rPr>
          <w:rFonts w:ascii="Arial" w:hAnsi="Arial" w:cs="Arial"/>
          <w:sz w:val="18"/>
          <w:szCs w:val="18"/>
        </w:rPr>
        <w:t xml:space="preserve"> </w:t>
      </w:r>
      <w:r>
        <w:rPr>
          <w:rFonts w:ascii="Arial" w:hAnsi="Arial" w:cs="Arial"/>
          <w:sz w:val="18"/>
          <w:szCs w:val="18"/>
        </w:rPr>
        <w:t>photograph by</w:t>
      </w:r>
      <w:r w:rsidRPr="00005CDA">
        <w:rPr>
          <w:rFonts w:ascii="Arial" w:hAnsi="Arial" w:cs="Arial"/>
          <w:sz w:val="18"/>
          <w:szCs w:val="18"/>
        </w:rPr>
        <w:t xml:space="preserve"> Judith </w:t>
      </w:r>
      <w:proofErr w:type="spellStart"/>
      <w:r w:rsidRPr="00005CDA">
        <w:rPr>
          <w:rFonts w:ascii="Arial" w:hAnsi="Arial" w:cs="Arial"/>
          <w:sz w:val="18"/>
          <w:szCs w:val="18"/>
        </w:rPr>
        <w:t>Lermer</w:t>
      </w:r>
      <w:proofErr w:type="spellEnd"/>
      <w:r w:rsidRPr="00005CDA">
        <w:rPr>
          <w:rFonts w:ascii="Arial" w:hAnsi="Arial" w:cs="Arial"/>
          <w:sz w:val="18"/>
          <w:szCs w:val="18"/>
        </w:rPr>
        <w:t xml:space="preserve"> Crawley</w:t>
      </w:r>
      <w:r>
        <w:rPr>
          <w:rFonts w:ascii="Arial" w:hAnsi="Arial" w:cs="Arial"/>
          <w:sz w:val="18"/>
          <w:szCs w:val="18"/>
        </w:rPr>
        <w:t>.</w:t>
      </w:r>
    </w:p>
    <w:p w14:paraId="28AC5757" w14:textId="77777777" w:rsidR="000A74F0" w:rsidRDefault="000A74F0" w:rsidP="00664BE1">
      <w:pPr>
        <w:spacing w:line="480" w:lineRule="auto"/>
        <w:ind w:right="180"/>
        <w:rPr>
          <w:rFonts w:ascii="Arial" w:eastAsia="Times New Roman" w:hAnsi="Arial" w:cs="Arial"/>
        </w:rPr>
      </w:pPr>
    </w:p>
    <w:p w14:paraId="4673EB84" w14:textId="0F11365B" w:rsidR="008D6973" w:rsidRDefault="009238DF" w:rsidP="00664BE1">
      <w:pPr>
        <w:spacing w:line="480" w:lineRule="auto"/>
        <w:ind w:right="180"/>
        <w:rPr>
          <w:rFonts w:ascii="Arial" w:eastAsia="Times New Roman" w:hAnsi="Arial" w:cs="Arial"/>
        </w:rPr>
      </w:pPr>
      <w:r>
        <w:rPr>
          <w:rFonts w:ascii="Arial" w:eastAsia="Times New Roman" w:hAnsi="Arial" w:cs="Arial"/>
        </w:rPr>
        <w:lastRenderedPageBreak/>
        <w:t>1988</w:t>
      </w:r>
      <w:r w:rsidR="00F6472C">
        <w:rPr>
          <w:rFonts w:ascii="Arial" w:eastAsia="Times New Roman" w:hAnsi="Arial" w:cs="Arial"/>
        </w:rPr>
        <w:t xml:space="preserve"> Houston</w:t>
      </w:r>
      <w:r>
        <w:rPr>
          <w:rFonts w:ascii="Arial" w:eastAsia="Times New Roman" w:hAnsi="Arial" w:cs="Arial"/>
        </w:rPr>
        <w:t xml:space="preserve"> brought a SPE conference that</w:t>
      </w:r>
      <w:r w:rsidR="00254B7C" w:rsidRPr="00F543B7">
        <w:rPr>
          <w:rFonts w:ascii="Arial" w:eastAsia="Times New Roman" w:hAnsi="Arial" w:cs="Arial"/>
        </w:rPr>
        <w:t xml:space="preserve"> was engaging and integrated, and the WC sponsored programming and received support funding again.</w:t>
      </w:r>
      <w:r w:rsidR="00254B7C" w:rsidRPr="00F543B7">
        <w:rPr>
          <w:rFonts w:ascii="Arial" w:eastAsia="Times New Roman" w:hAnsi="Arial" w:cs="Arial"/>
          <w:vertAlign w:val="superscript"/>
        </w:rPr>
        <w:endnoteReference w:id="33"/>
      </w:r>
      <w:r w:rsidR="00254B7C" w:rsidRPr="00F543B7">
        <w:rPr>
          <w:rFonts w:ascii="Arial" w:eastAsia="Times New Roman" w:hAnsi="Arial" w:cs="Arial"/>
        </w:rPr>
        <w:t xml:space="preserve"> </w:t>
      </w:r>
      <w:r>
        <w:rPr>
          <w:rFonts w:ascii="Arial" w:eastAsia="Times New Roman" w:hAnsi="Arial" w:cs="Arial"/>
        </w:rPr>
        <w:t>An</w:t>
      </w:r>
      <w:r w:rsidR="00254B7C" w:rsidRPr="00F543B7">
        <w:rPr>
          <w:rFonts w:ascii="Arial" w:eastAsia="Times New Roman" w:hAnsi="Arial" w:cs="Arial"/>
        </w:rPr>
        <w:t xml:space="preserve"> idea that surfaced </w:t>
      </w:r>
      <w:r>
        <w:rPr>
          <w:rFonts w:ascii="Arial" w:eastAsia="Times New Roman" w:hAnsi="Arial" w:cs="Arial"/>
        </w:rPr>
        <w:t xml:space="preserve">this year </w:t>
      </w:r>
      <w:r w:rsidR="00254B7C" w:rsidRPr="00F543B7">
        <w:rPr>
          <w:rFonts w:ascii="Arial" w:eastAsia="Times New Roman" w:hAnsi="Arial" w:cs="Arial"/>
        </w:rPr>
        <w:t xml:space="preserve">was to count members in each caucus by having them check the box when paying for membership. This practice continues to be in place today. The conference programming committee was officially taken on as a Board responsibility in </w:t>
      </w:r>
      <w:r>
        <w:rPr>
          <w:rFonts w:ascii="Arial" w:eastAsia="Times New Roman" w:hAnsi="Arial" w:cs="Arial"/>
        </w:rPr>
        <w:t xml:space="preserve">this same year </w:t>
      </w:r>
      <w:r w:rsidR="00254B7C" w:rsidRPr="00F543B7">
        <w:rPr>
          <w:rFonts w:ascii="Arial" w:eastAsia="Times New Roman" w:hAnsi="Arial" w:cs="Arial"/>
        </w:rPr>
        <w:t xml:space="preserve">when Deborah Bright, an elected SPE Board member, attended, and a block of funds was set aside for caucuses. </w:t>
      </w:r>
      <w:r w:rsidR="00D913D5" w:rsidRPr="00215D84">
        <w:rPr>
          <w:rFonts w:ascii="Arial" w:eastAsia="Times New Roman" w:hAnsi="Arial" w:cs="Arial"/>
        </w:rPr>
        <w:t xml:space="preserve">The WC recognized the significance and importance </w:t>
      </w:r>
      <w:r w:rsidR="00215D84" w:rsidRPr="00215D84">
        <w:rPr>
          <w:rFonts w:ascii="Arial" w:eastAsia="Times New Roman" w:hAnsi="Arial" w:cs="Arial"/>
        </w:rPr>
        <w:t xml:space="preserve">of prioritizing keeping </w:t>
      </w:r>
      <w:r w:rsidR="00D913D5" w:rsidRPr="00215D84">
        <w:rPr>
          <w:rFonts w:ascii="Arial" w:eastAsia="Times New Roman" w:hAnsi="Arial" w:cs="Arial"/>
        </w:rPr>
        <w:t>women representatives and advocates on the board</w:t>
      </w:r>
      <w:r w:rsidR="00215D84" w:rsidRPr="00215D84">
        <w:rPr>
          <w:rFonts w:ascii="Arial" w:eastAsia="Times New Roman" w:hAnsi="Arial" w:cs="Arial"/>
        </w:rPr>
        <w:t>.</w:t>
      </w:r>
      <w:r w:rsidR="00215D84">
        <w:rPr>
          <w:rFonts w:ascii="Arial" w:eastAsia="Times New Roman" w:hAnsi="Arial" w:cs="Arial"/>
        </w:rPr>
        <w:t xml:space="preserve"> </w:t>
      </w:r>
      <w:r w:rsidR="00B17D35">
        <w:rPr>
          <w:rFonts w:ascii="Arial" w:eastAsia="Times New Roman" w:hAnsi="Arial" w:cs="Arial"/>
        </w:rPr>
        <w:t>R</w:t>
      </w:r>
      <w:r w:rsidR="00254B7C" w:rsidRPr="00F543B7">
        <w:rPr>
          <w:rFonts w:ascii="Arial" w:eastAsia="Times New Roman" w:hAnsi="Arial" w:cs="Arial"/>
        </w:rPr>
        <w:t xml:space="preserve">egional conferences were starting to become more prevalent, especially in the Midwest and Northeast areas. Spring of 1988, the Northeast Women's Caucus, a regional affiliate of the national group, sponsored a weekend symposium, </w:t>
      </w:r>
      <w:r w:rsidR="00254B7C" w:rsidRPr="00145F4E">
        <w:rPr>
          <w:rFonts w:ascii="Arial" w:eastAsia="Times New Roman" w:hAnsi="Arial" w:cs="Arial"/>
          <w:i/>
          <w:iCs/>
        </w:rPr>
        <w:t>The Other/Voices: Issues of Representation and Criticism in Photography</w:t>
      </w:r>
      <w:r w:rsidR="00254B7C" w:rsidRPr="00F543B7">
        <w:rPr>
          <w:rFonts w:ascii="Arial" w:eastAsia="Times New Roman" w:hAnsi="Arial" w:cs="Arial"/>
        </w:rPr>
        <w:t>, at the New School for Social Research in New York City.</w:t>
      </w:r>
      <w:r w:rsidR="00DE0366">
        <w:rPr>
          <w:rFonts w:ascii="Arial" w:eastAsia="Times New Roman" w:hAnsi="Arial" w:cs="Arial"/>
        </w:rPr>
        <w:t xml:space="preserve"> </w:t>
      </w:r>
      <w:r w:rsidR="00DE0366" w:rsidRPr="00215D84">
        <w:rPr>
          <w:rFonts w:ascii="Arial" w:eastAsia="Times New Roman" w:hAnsi="Arial" w:cs="Arial"/>
        </w:rPr>
        <w:t xml:space="preserve">These regional conferences helped strengthen participation within the Caucus </w:t>
      </w:r>
      <w:r w:rsidR="00215D84" w:rsidRPr="00215D84">
        <w:rPr>
          <w:rFonts w:ascii="Arial" w:eastAsia="Times New Roman" w:hAnsi="Arial" w:cs="Arial"/>
        </w:rPr>
        <w:t>and</w:t>
      </w:r>
      <w:r w:rsidR="00DE0366" w:rsidRPr="00215D84">
        <w:rPr>
          <w:rFonts w:ascii="Arial" w:eastAsia="Times New Roman" w:hAnsi="Arial" w:cs="Arial"/>
        </w:rPr>
        <w:t xml:space="preserve"> also added a more personal opportunity for smaller groups to</w:t>
      </w:r>
      <w:r w:rsidR="007D1C0A" w:rsidRPr="00215D84">
        <w:rPr>
          <w:rFonts w:ascii="Arial" w:eastAsia="Times New Roman" w:hAnsi="Arial" w:cs="Arial"/>
        </w:rPr>
        <w:t xml:space="preserve"> engage within the larger SPE.</w:t>
      </w:r>
      <w:r w:rsidR="00DE0366">
        <w:rPr>
          <w:rFonts w:ascii="Arial" w:eastAsia="Times New Roman" w:hAnsi="Arial" w:cs="Arial"/>
        </w:rPr>
        <w:t xml:space="preserve">   </w:t>
      </w:r>
    </w:p>
    <w:p w14:paraId="0602344A" w14:textId="59292B30" w:rsidR="00664BE1" w:rsidRDefault="00005CDA" w:rsidP="00005CDA">
      <w:pPr>
        <w:ind w:right="180"/>
        <w:rPr>
          <w:rFonts w:ascii="Arial" w:eastAsia="Times New Roman" w:hAnsi="Arial" w:cs="Arial"/>
        </w:rPr>
      </w:pPr>
      <w:r>
        <w:rPr>
          <w:rFonts w:ascii="Arial" w:eastAsia="Times New Roman" w:hAnsi="Arial" w:cs="Arial"/>
          <w:noProof/>
        </w:rPr>
        <w:lastRenderedPageBreak/>
        <w:drawing>
          <wp:inline distT="0" distB="0" distL="0" distR="0" wp14:anchorId="386FF0E3" wp14:editId="468FCEFA">
            <wp:extent cx="5943600" cy="39408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940810"/>
                    </a:xfrm>
                    <a:prstGeom prst="rect">
                      <a:avLst/>
                    </a:prstGeom>
                  </pic:spPr>
                </pic:pic>
              </a:graphicData>
            </a:graphic>
          </wp:inline>
        </w:drawing>
      </w:r>
    </w:p>
    <w:p w14:paraId="1B6AC3FB" w14:textId="56755EE3" w:rsidR="00005CDA" w:rsidRPr="00005CDA" w:rsidRDefault="00005CDA" w:rsidP="00005CDA">
      <w:pPr>
        <w:ind w:right="180"/>
        <w:rPr>
          <w:rFonts w:ascii="Arial" w:eastAsia="Times New Roman" w:hAnsi="Arial" w:cs="Arial"/>
        </w:rPr>
      </w:pPr>
      <w:r w:rsidRPr="00005CDA">
        <w:rPr>
          <w:rFonts w:ascii="Arial" w:hAnsi="Arial" w:cs="Arial"/>
          <w:sz w:val="18"/>
          <w:szCs w:val="18"/>
        </w:rPr>
        <w:t xml:space="preserve">1988 photograph by Judith </w:t>
      </w:r>
      <w:proofErr w:type="spellStart"/>
      <w:r w:rsidRPr="00005CDA">
        <w:rPr>
          <w:rFonts w:ascii="Arial" w:hAnsi="Arial" w:cs="Arial"/>
          <w:sz w:val="18"/>
          <w:szCs w:val="18"/>
        </w:rPr>
        <w:t>Lermer</w:t>
      </w:r>
      <w:proofErr w:type="spellEnd"/>
      <w:r w:rsidRPr="00005CDA">
        <w:rPr>
          <w:rFonts w:ascii="Arial" w:hAnsi="Arial" w:cs="Arial"/>
          <w:sz w:val="18"/>
          <w:szCs w:val="18"/>
        </w:rPr>
        <w:t xml:space="preserve"> Crawley</w:t>
      </w:r>
    </w:p>
    <w:p w14:paraId="3931E8B9" w14:textId="77777777" w:rsidR="00005CDA" w:rsidRDefault="00005CDA" w:rsidP="00664BE1">
      <w:pPr>
        <w:spacing w:line="480" w:lineRule="auto"/>
        <w:ind w:left="90" w:right="180"/>
        <w:rPr>
          <w:rFonts w:ascii="Arial" w:hAnsi="Arial" w:cs="Arial"/>
        </w:rPr>
      </w:pPr>
    </w:p>
    <w:p w14:paraId="761776AB" w14:textId="1D883A59" w:rsidR="00254B7C" w:rsidRPr="00F543B7" w:rsidRDefault="00B17D35" w:rsidP="00664BE1">
      <w:pPr>
        <w:spacing w:line="480" w:lineRule="auto"/>
        <w:ind w:left="90" w:right="180"/>
        <w:rPr>
          <w:rFonts w:ascii="Arial" w:hAnsi="Arial" w:cs="Arial"/>
        </w:rPr>
      </w:pPr>
      <w:r>
        <w:rPr>
          <w:rFonts w:ascii="Arial" w:hAnsi="Arial" w:cs="Arial"/>
        </w:rPr>
        <w:t>Advers</w:t>
      </w:r>
      <w:r w:rsidR="00A00FFF">
        <w:rPr>
          <w:rFonts w:ascii="Arial" w:hAnsi="Arial" w:cs="Arial"/>
        </w:rPr>
        <w:t>ity</w:t>
      </w:r>
      <w:r>
        <w:rPr>
          <w:rFonts w:ascii="Arial" w:hAnsi="Arial" w:cs="Arial"/>
        </w:rPr>
        <w:t xml:space="preserve"> </w:t>
      </w:r>
      <w:r w:rsidR="007D1C0A">
        <w:rPr>
          <w:rFonts w:ascii="Arial" w:hAnsi="Arial" w:cs="Arial"/>
        </w:rPr>
        <w:t xml:space="preserve">and negativity </w:t>
      </w:r>
      <w:r>
        <w:rPr>
          <w:rFonts w:ascii="Arial" w:hAnsi="Arial" w:cs="Arial"/>
        </w:rPr>
        <w:t>behind the scene continued</w:t>
      </w:r>
      <w:r w:rsidR="00A00FFF">
        <w:rPr>
          <w:rFonts w:ascii="Arial" w:hAnsi="Arial" w:cs="Arial"/>
        </w:rPr>
        <w:t>,</w:t>
      </w:r>
      <w:r>
        <w:rPr>
          <w:rFonts w:ascii="Arial" w:hAnsi="Arial" w:cs="Arial"/>
        </w:rPr>
        <w:t xml:space="preserve"> ranging from comments of “strident feminist” to the outright rejections of support from those who </w:t>
      </w:r>
      <w:r w:rsidR="00FB1702">
        <w:rPr>
          <w:rFonts w:ascii="Arial" w:hAnsi="Arial" w:cs="Arial"/>
        </w:rPr>
        <w:t>controlled</w:t>
      </w:r>
      <w:r>
        <w:rPr>
          <w:rFonts w:ascii="Arial" w:hAnsi="Arial" w:cs="Arial"/>
        </w:rPr>
        <w:t xml:space="preserve"> decisions. </w:t>
      </w:r>
      <w:r w:rsidR="00254B7C" w:rsidRPr="00F543B7">
        <w:rPr>
          <w:rFonts w:ascii="Arial" w:hAnsi="Arial" w:cs="Arial"/>
        </w:rPr>
        <w:t xml:space="preserve">Early in 1989, photographic historian Bill Jay </w:t>
      </w:r>
      <w:r w:rsidR="00254B7C" w:rsidRPr="00F543B7">
        <w:rPr>
          <w:rFonts w:ascii="Arial" w:hAnsi="Arial" w:cs="Arial"/>
          <w:vertAlign w:val="superscript"/>
        </w:rPr>
        <w:endnoteReference w:id="34"/>
      </w:r>
      <w:r w:rsidR="00254B7C" w:rsidRPr="00F543B7">
        <w:rPr>
          <w:rFonts w:ascii="Arial" w:hAnsi="Arial" w:cs="Arial"/>
        </w:rPr>
        <w:t xml:space="preserve"> issued a manifesto that was published first in </w:t>
      </w:r>
      <w:r w:rsidR="00254B7C" w:rsidRPr="00F543B7">
        <w:rPr>
          <w:rFonts w:ascii="Arial" w:hAnsi="Arial" w:cs="Arial"/>
          <w:i/>
        </w:rPr>
        <w:t>Shots</w:t>
      </w:r>
      <w:r w:rsidR="00254B7C" w:rsidRPr="00F543B7">
        <w:rPr>
          <w:rFonts w:ascii="Arial" w:hAnsi="Arial" w:cs="Arial"/>
        </w:rPr>
        <w:t xml:space="preserve"> magazine </w:t>
      </w:r>
      <w:r w:rsidR="003759FC" w:rsidRPr="00F543B7">
        <w:rPr>
          <w:rFonts w:ascii="Arial" w:hAnsi="Arial" w:cs="Arial"/>
        </w:rPr>
        <w:t>i</w:t>
      </w:r>
      <w:r w:rsidR="00254B7C" w:rsidRPr="00F543B7">
        <w:rPr>
          <w:rFonts w:ascii="Arial" w:hAnsi="Arial" w:cs="Arial"/>
        </w:rPr>
        <w:t xml:space="preserve">n the January-February issue, and reprinted in </w:t>
      </w:r>
      <w:r w:rsidR="00254B7C" w:rsidRPr="00F543B7">
        <w:rPr>
          <w:rFonts w:ascii="Arial" w:hAnsi="Arial" w:cs="Arial"/>
          <w:i/>
        </w:rPr>
        <w:t>Photo Metro</w:t>
      </w:r>
      <w:r w:rsidR="00254B7C" w:rsidRPr="00F543B7">
        <w:rPr>
          <w:rFonts w:ascii="Arial" w:hAnsi="Arial" w:cs="Arial"/>
        </w:rPr>
        <w:t xml:space="preserve"> in April 1989. Grant Kester </w:t>
      </w:r>
      <w:r w:rsidR="00295B33">
        <w:rPr>
          <w:rFonts w:ascii="Arial" w:hAnsi="Arial" w:cs="Arial"/>
        </w:rPr>
        <w:t>describes this manifesto as the observer</w:t>
      </w:r>
      <w:r w:rsidR="00554AD1">
        <w:rPr>
          <w:rFonts w:ascii="Arial" w:hAnsi="Arial" w:cs="Arial"/>
        </w:rPr>
        <w:t>’</w:t>
      </w:r>
      <w:r w:rsidR="00295B33">
        <w:rPr>
          <w:rFonts w:ascii="Arial" w:hAnsi="Arial" w:cs="Arial"/>
        </w:rPr>
        <w:t xml:space="preserve">s perspective </w:t>
      </w:r>
      <w:r w:rsidR="00295B33" w:rsidRPr="00F543B7">
        <w:rPr>
          <w:rFonts w:ascii="Arial" w:hAnsi="Arial" w:cs="Arial"/>
        </w:rPr>
        <w:t xml:space="preserve">of the SPE’s internal developments and </w:t>
      </w:r>
      <w:r w:rsidR="00295B33" w:rsidRPr="00295B33">
        <w:rPr>
          <w:rFonts w:ascii="Arial" w:hAnsi="Arial" w:cs="Arial"/>
        </w:rPr>
        <w:t>changes</w:t>
      </w:r>
      <w:r w:rsidR="00254B7C" w:rsidRPr="00295B33">
        <w:rPr>
          <w:rFonts w:ascii="Arial" w:hAnsi="Arial" w:cs="Arial"/>
        </w:rPr>
        <w:t>:</w:t>
      </w:r>
    </w:p>
    <w:p w14:paraId="06973131" w14:textId="77777777" w:rsidR="008D6973" w:rsidRPr="00F543B7" w:rsidRDefault="008D6973" w:rsidP="00295B33">
      <w:pPr>
        <w:ind w:right="180"/>
        <w:rPr>
          <w:rFonts w:ascii="Arial" w:hAnsi="Arial" w:cs="Arial"/>
          <w:color w:val="FF0000"/>
        </w:rPr>
      </w:pPr>
    </w:p>
    <w:p w14:paraId="4C7EAA78" w14:textId="3002B82A" w:rsidR="00295B33" w:rsidRDefault="008D6973" w:rsidP="00E44754">
      <w:pPr>
        <w:ind w:left="1440" w:right="180"/>
        <w:rPr>
          <w:rFonts w:ascii="Arial" w:hAnsi="Arial" w:cs="Arial"/>
        </w:rPr>
      </w:pPr>
      <w:r w:rsidRPr="00F543B7">
        <w:rPr>
          <w:rFonts w:ascii="Arial" w:hAnsi="Arial" w:cs="Arial"/>
        </w:rPr>
        <w:t>[Of sorts] attacking the Women's Caucus of the Society for Photographic Education as a 'nasty little pimple on the face of photographic education</w:t>
      </w:r>
      <w:r w:rsidR="003C41EC" w:rsidRPr="00F543B7">
        <w:rPr>
          <w:rFonts w:ascii="Arial" w:hAnsi="Arial" w:cs="Arial"/>
        </w:rPr>
        <w:t xml:space="preserve">,’ </w:t>
      </w:r>
      <w:r w:rsidRPr="00F543B7">
        <w:rPr>
          <w:rFonts w:ascii="Arial" w:hAnsi="Arial" w:cs="Arial"/>
        </w:rPr>
        <w:t>run by 'frothing at the mouth feminist leftists' who were using 'scurrilous feminist propaganda' to 'distort' and 'subvert' the field.’</w:t>
      </w:r>
      <w:r w:rsidRPr="00F543B7">
        <w:rPr>
          <w:rStyle w:val="EndnoteReference"/>
          <w:rFonts w:ascii="Arial" w:hAnsi="Arial" w:cs="Arial"/>
        </w:rPr>
        <w:endnoteReference w:id="35"/>
      </w:r>
      <w:r w:rsidRPr="00F543B7">
        <w:rPr>
          <w:rFonts w:ascii="Arial" w:hAnsi="Arial" w:cs="Arial"/>
        </w:rPr>
        <w:t xml:space="preserve"> </w:t>
      </w:r>
    </w:p>
    <w:p w14:paraId="5BF5AFF5" w14:textId="77777777" w:rsidR="002757F6" w:rsidRDefault="002757F6" w:rsidP="00295B33">
      <w:pPr>
        <w:spacing w:line="480" w:lineRule="auto"/>
        <w:ind w:right="180"/>
        <w:rPr>
          <w:rFonts w:ascii="Arial" w:hAnsi="Arial" w:cs="Arial"/>
        </w:rPr>
      </w:pPr>
    </w:p>
    <w:p w14:paraId="4181ABA0" w14:textId="41FE8308" w:rsidR="008D6973" w:rsidRPr="00F543B7" w:rsidRDefault="00A00FFF" w:rsidP="00295B33">
      <w:pPr>
        <w:spacing w:line="480" w:lineRule="auto"/>
        <w:ind w:right="180"/>
        <w:rPr>
          <w:rFonts w:ascii="Arial" w:hAnsi="Arial" w:cs="Arial"/>
          <w:color w:val="000000" w:themeColor="text1"/>
        </w:rPr>
      </w:pPr>
      <w:r>
        <w:rPr>
          <w:rFonts w:ascii="Arial" w:hAnsi="Arial" w:cs="Arial"/>
        </w:rPr>
        <w:lastRenderedPageBreak/>
        <w:t xml:space="preserve">This manifesto </w:t>
      </w:r>
      <w:r w:rsidR="008D6973" w:rsidRPr="00F543B7">
        <w:rPr>
          <w:rFonts w:ascii="Arial" w:hAnsi="Arial" w:cs="Arial"/>
        </w:rPr>
        <w:t xml:space="preserve">caused </w:t>
      </w:r>
      <w:r w:rsidR="00CB2FA2">
        <w:rPr>
          <w:rFonts w:ascii="Arial" w:hAnsi="Arial" w:cs="Arial"/>
        </w:rPr>
        <w:t xml:space="preserve">many </w:t>
      </w:r>
      <w:r w:rsidR="008D6973" w:rsidRPr="00F543B7">
        <w:rPr>
          <w:rFonts w:ascii="Arial" w:hAnsi="Arial" w:cs="Arial"/>
        </w:rPr>
        <w:t xml:space="preserve">rebuttal articles and </w:t>
      </w:r>
      <w:r w:rsidR="008D6973" w:rsidRPr="00F543B7">
        <w:rPr>
          <w:rFonts w:ascii="Arial" w:hAnsi="Arial" w:cs="Arial"/>
          <w:color w:val="000000" w:themeColor="text1"/>
        </w:rPr>
        <w:t>heated discussions</w:t>
      </w:r>
      <w:r w:rsidR="00CB2FA2">
        <w:rPr>
          <w:rFonts w:ascii="Arial" w:hAnsi="Arial" w:cs="Arial"/>
          <w:color w:val="000000" w:themeColor="text1"/>
        </w:rPr>
        <w:t xml:space="preserve"> which drew the attention to the fact that the issues acknowledged were </w:t>
      </w:r>
      <w:r w:rsidR="00664BE1">
        <w:rPr>
          <w:rFonts w:ascii="Arial" w:hAnsi="Arial" w:cs="Arial"/>
          <w:color w:val="000000" w:themeColor="text1"/>
        </w:rPr>
        <w:t xml:space="preserve">not exclusive to the WC debate. </w:t>
      </w:r>
      <w:r w:rsidR="008D6973" w:rsidRPr="00F543B7">
        <w:rPr>
          <w:rFonts w:ascii="Arial" w:hAnsi="Arial" w:cs="Arial"/>
          <w:color w:val="000000" w:themeColor="text1"/>
        </w:rPr>
        <w:t>The following is from the 1989 Women’s Newsletter:</w:t>
      </w:r>
    </w:p>
    <w:p w14:paraId="5A3A25E5" w14:textId="77777777" w:rsidR="008D6973" w:rsidRPr="00F543B7" w:rsidRDefault="008D6973" w:rsidP="00822976">
      <w:pPr>
        <w:ind w:right="180"/>
        <w:rPr>
          <w:rFonts w:ascii="Arial" w:hAnsi="Arial" w:cs="Arial"/>
          <w:color w:val="FF0000"/>
        </w:rPr>
      </w:pPr>
    </w:p>
    <w:p w14:paraId="75D9A293" w14:textId="77777777" w:rsidR="008D6973" w:rsidRPr="00F543B7" w:rsidRDefault="008D6973" w:rsidP="00E81F52">
      <w:pPr>
        <w:ind w:left="1440" w:right="180"/>
        <w:rPr>
          <w:rFonts w:ascii="Arial" w:hAnsi="Arial" w:cs="Arial"/>
        </w:rPr>
      </w:pPr>
      <w:r w:rsidRPr="00F543B7">
        <w:rPr>
          <w:rFonts w:ascii="Arial" w:hAnsi="Arial" w:cs="Arial"/>
        </w:rPr>
        <w:t xml:space="preserve">Bill Jay's article touched a sensitive spot. It dared bring out in the open what members and non-members, women and men alike, have been discussing behind the scenes for years. </w:t>
      </w:r>
    </w:p>
    <w:p w14:paraId="3C8A073F" w14:textId="77777777" w:rsidR="008D6973" w:rsidRPr="00F543B7" w:rsidRDefault="008D6973" w:rsidP="00E81F52">
      <w:pPr>
        <w:ind w:left="1440" w:right="180"/>
        <w:rPr>
          <w:rFonts w:ascii="Arial" w:hAnsi="Arial" w:cs="Arial"/>
          <w:color w:val="000000" w:themeColor="text1"/>
        </w:rPr>
      </w:pPr>
    </w:p>
    <w:p w14:paraId="37B0F676" w14:textId="2E8164BB" w:rsidR="008D6973" w:rsidRDefault="008D6973" w:rsidP="00E81F52">
      <w:pPr>
        <w:ind w:left="1440" w:right="180"/>
        <w:rPr>
          <w:rFonts w:ascii="Arial" w:hAnsi="Arial" w:cs="Arial"/>
        </w:rPr>
      </w:pPr>
      <w:r w:rsidRPr="00F543B7">
        <w:rPr>
          <w:rFonts w:ascii="Arial" w:hAnsi="Arial" w:cs="Arial"/>
          <w:color w:val="000000" w:themeColor="text1"/>
        </w:rPr>
        <w:t>Many attacked it for its form and not its content which could seem a simple political tactic intended not to address the many asserted observations by Jay. If Jay's accusations sounded harsh and unfair at times</w:t>
      </w:r>
      <w:r w:rsidR="003759FC" w:rsidRPr="00F543B7">
        <w:rPr>
          <w:rFonts w:ascii="Arial" w:hAnsi="Arial" w:cs="Arial"/>
          <w:color w:val="000000" w:themeColor="text1"/>
        </w:rPr>
        <w:t>—nobody</w:t>
      </w:r>
      <w:r w:rsidRPr="00F543B7">
        <w:rPr>
          <w:rFonts w:ascii="Arial" w:hAnsi="Arial" w:cs="Arial"/>
          <w:color w:val="000000" w:themeColor="text1"/>
        </w:rPr>
        <w:t xml:space="preserve"> liked to be called a "fascist" or be equated to a "nasty little pimple"</w:t>
      </w:r>
      <w:r w:rsidR="003759FC" w:rsidRPr="00F543B7">
        <w:rPr>
          <w:rFonts w:ascii="Arial" w:hAnsi="Arial" w:cs="Arial"/>
          <w:color w:val="000000" w:themeColor="text1"/>
        </w:rPr>
        <w:t>—the</w:t>
      </w:r>
      <w:r w:rsidRPr="00F543B7">
        <w:rPr>
          <w:rFonts w:ascii="Arial" w:hAnsi="Arial" w:cs="Arial"/>
          <w:color w:val="000000" w:themeColor="text1"/>
        </w:rPr>
        <w:t xml:space="preserve"> issues he brings outreach far beyond the Jay vs. Women's Caucus debate. But if the letter, in its inflammatory style, addressed important questions, it failed to point out the power struggle within SPE and academia in general and the fact that the </w:t>
      </w:r>
      <w:r w:rsidR="003759FC" w:rsidRPr="00F543B7">
        <w:rPr>
          <w:rFonts w:ascii="Arial" w:hAnsi="Arial" w:cs="Arial"/>
          <w:color w:val="000000" w:themeColor="text1"/>
        </w:rPr>
        <w:t>‘</w:t>
      </w:r>
      <w:r w:rsidRPr="00F543B7">
        <w:rPr>
          <w:rFonts w:ascii="Arial" w:hAnsi="Arial" w:cs="Arial"/>
          <w:color w:val="000000" w:themeColor="text1"/>
        </w:rPr>
        <w:t>pseudo Marxists feminists</w:t>
      </w:r>
      <w:r w:rsidR="003759FC" w:rsidRPr="00F543B7">
        <w:rPr>
          <w:rFonts w:ascii="Arial" w:hAnsi="Arial" w:cs="Arial"/>
          <w:color w:val="000000" w:themeColor="text1"/>
        </w:rPr>
        <w:t>’</w:t>
      </w:r>
      <w:r w:rsidRPr="00F543B7">
        <w:rPr>
          <w:rFonts w:ascii="Arial" w:hAnsi="Arial" w:cs="Arial"/>
          <w:color w:val="000000" w:themeColor="text1"/>
        </w:rPr>
        <w:t xml:space="preserve"> are part of a larger group </w:t>
      </w:r>
      <w:r w:rsidRPr="00295B33">
        <w:rPr>
          <w:rFonts w:ascii="Arial" w:hAnsi="Arial" w:cs="Arial"/>
          <w:color w:val="000000" w:themeColor="text1"/>
        </w:rPr>
        <w:t>which includes men</w:t>
      </w:r>
      <w:r w:rsidRPr="00295B33">
        <w:rPr>
          <w:rFonts w:ascii="Arial" w:hAnsi="Arial" w:cs="Arial"/>
        </w:rPr>
        <w:t>.</w:t>
      </w:r>
      <w:r w:rsidRPr="00295B33">
        <w:rPr>
          <w:rStyle w:val="EndnoteReference"/>
          <w:rFonts w:ascii="Arial" w:hAnsi="Arial" w:cs="Arial"/>
        </w:rPr>
        <w:endnoteReference w:id="36"/>
      </w:r>
      <w:r w:rsidRPr="00F543B7">
        <w:rPr>
          <w:rFonts w:ascii="Arial" w:hAnsi="Arial" w:cs="Arial"/>
        </w:rPr>
        <w:t xml:space="preserve"> </w:t>
      </w:r>
    </w:p>
    <w:p w14:paraId="35023041" w14:textId="77777777" w:rsidR="00295B33" w:rsidRDefault="00295B33" w:rsidP="00E81F52">
      <w:pPr>
        <w:ind w:left="1440" w:right="180"/>
        <w:rPr>
          <w:rFonts w:ascii="Arial" w:hAnsi="Arial" w:cs="Arial"/>
        </w:rPr>
      </w:pPr>
    </w:p>
    <w:p w14:paraId="4AA24357" w14:textId="77777777" w:rsidR="00664BE1" w:rsidRDefault="00664BE1" w:rsidP="00E81F52">
      <w:pPr>
        <w:ind w:left="1440" w:right="180"/>
        <w:rPr>
          <w:rFonts w:ascii="Arial" w:hAnsi="Arial" w:cs="Arial"/>
        </w:rPr>
      </w:pPr>
    </w:p>
    <w:p w14:paraId="2C843030" w14:textId="39BDB923" w:rsidR="008D6973" w:rsidRDefault="005B755D" w:rsidP="00295B33">
      <w:pPr>
        <w:spacing w:line="480" w:lineRule="auto"/>
        <w:rPr>
          <w:rFonts w:ascii="Arial" w:eastAsia="Times New Roman" w:hAnsi="Arial" w:cs="Arial"/>
          <w:color w:val="000000" w:themeColor="text1"/>
        </w:rPr>
      </w:pPr>
      <w:r w:rsidRPr="00F543B7">
        <w:rPr>
          <w:rFonts w:ascii="Arial" w:eastAsia="Times New Roman" w:hAnsi="Arial" w:cs="Arial"/>
          <w:color w:val="000000" w:themeColor="text1"/>
        </w:rPr>
        <w:t xml:space="preserve">Since Jay called for a boycott of the Rochester </w:t>
      </w:r>
      <w:r w:rsidR="00B17D35">
        <w:rPr>
          <w:rFonts w:ascii="Arial" w:eastAsia="Times New Roman" w:hAnsi="Arial" w:cs="Arial"/>
          <w:color w:val="000000" w:themeColor="text1"/>
        </w:rPr>
        <w:t xml:space="preserve">National </w:t>
      </w:r>
      <w:r w:rsidRPr="00F543B7">
        <w:rPr>
          <w:rFonts w:ascii="Arial" w:eastAsia="Times New Roman" w:hAnsi="Arial" w:cs="Arial"/>
          <w:color w:val="000000" w:themeColor="text1"/>
        </w:rPr>
        <w:t xml:space="preserve">conference, there was some concern that this publicity would decrease attendance at conferences, but interest and attendance continued to thrive. </w:t>
      </w:r>
      <w:r w:rsidR="00B17D35">
        <w:rPr>
          <w:rFonts w:ascii="Arial" w:eastAsia="Times New Roman" w:hAnsi="Arial" w:cs="Arial"/>
          <w:color w:val="000000" w:themeColor="text1"/>
        </w:rPr>
        <w:t>WC p</w:t>
      </w:r>
      <w:r w:rsidRPr="00F543B7">
        <w:rPr>
          <w:rFonts w:ascii="Arial" w:eastAsia="Times New Roman" w:hAnsi="Arial" w:cs="Arial"/>
          <w:color w:val="000000" w:themeColor="text1"/>
        </w:rPr>
        <w:t xml:space="preserve">rojects also continued to move forward. One of the projects related to Women's Service to the Field was an </w:t>
      </w:r>
      <w:r w:rsidRPr="00A00FFF">
        <w:rPr>
          <w:rFonts w:ascii="Arial" w:eastAsia="Times New Roman" w:hAnsi="Arial" w:cs="Arial"/>
          <w:i/>
          <w:iCs/>
          <w:color w:val="000000" w:themeColor="text1"/>
        </w:rPr>
        <w:t>Artist and Representation Survey of Women Photographer's Representation in Galleries and Museums</w:t>
      </w:r>
      <w:r w:rsidRPr="00F543B7">
        <w:rPr>
          <w:rFonts w:ascii="Arial" w:eastAsia="Times New Roman" w:hAnsi="Arial" w:cs="Arial"/>
          <w:color w:val="000000" w:themeColor="text1"/>
        </w:rPr>
        <w:t xml:space="preserve">, which had board support but no funding. Instead of this project, the group turned their attention to </w:t>
      </w:r>
      <w:r w:rsidRPr="001804E0">
        <w:rPr>
          <w:rFonts w:ascii="Arial" w:eastAsia="Times New Roman" w:hAnsi="Arial" w:cs="Arial"/>
          <w:i/>
          <w:iCs/>
          <w:color w:val="000000" w:themeColor="text1"/>
        </w:rPr>
        <w:t>FIX IT (Feminists in Exile)</w:t>
      </w:r>
      <w:r w:rsidRPr="00F543B7">
        <w:rPr>
          <w:rFonts w:ascii="Arial" w:eastAsia="Times New Roman" w:hAnsi="Arial" w:cs="Arial"/>
          <w:color w:val="000000" w:themeColor="text1"/>
        </w:rPr>
        <w:t xml:space="preserve">, an exhibition sponsored by the Women's Caucus </w:t>
      </w:r>
      <w:r w:rsidR="003D56C1" w:rsidRPr="00F543B7">
        <w:rPr>
          <w:rFonts w:ascii="Arial" w:eastAsia="Times New Roman" w:hAnsi="Arial" w:cs="Arial"/>
          <w:color w:val="000000" w:themeColor="text1"/>
        </w:rPr>
        <w:t xml:space="preserve">with Nancy </w:t>
      </w:r>
      <w:proofErr w:type="spellStart"/>
      <w:r w:rsidR="003D56C1" w:rsidRPr="00F543B7">
        <w:rPr>
          <w:rFonts w:ascii="Arial" w:eastAsia="Times New Roman" w:hAnsi="Arial" w:cs="Arial"/>
          <w:color w:val="000000" w:themeColor="text1"/>
        </w:rPr>
        <w:t>Gonchar</w:t>
      </w:r>
      <w:proofErr w:type="spellEnd"/>
      <w:r w:rsidR="003D56C1" w:rsidRPr="00F543B7">
        <w:rPr>
          <w:rFonts w:ascii="Arial" w:eastAsia="Times New Roman" w:hAnsi="Arial" w:cs="Arial"/>
          <w:color w:val="000000" w:themeColor="text1"/>
        </w:rPr>
        <w:t xml:space="preserve"> as contact person. The exhibit functioned </w:t>
      </w:r>
      <w:r w:rsidR="007D1C0A">
        <w:rPr>
          <w:rFonts w:ascii="Arial" w:eastAsia="Times New Roman" w:hAnsi="Arial" w:cs="Arial"/>
          <w:color w:val="000000" w:themeColor="text1"/>
        </w:rPr>
        <w:t>to expose</w:t>
      </w:r>
      <w:r w:rsidRPr="00F543B7">
        <w:rPr>
          <w:rFonts w:ascii="Arial" w:eastAsia="Times New Roman" w:hAnsi="Arial" w:cs="Arial"/>
          <w:color w:val="000000" w:themeColor="text1"/>
        </w:rPr>
        <w:t xml:space="preserve"> the underrepresentation of women and minorities in exhibition spaces, collections, publications, photographic education and practice. The works addressed issues such as hiring practices, employment conditions, and the composition of art faculties, in themes of gender, race, sexual orientation, and class. The exhibition was designed to uncover exclusionary </w:t>
      </w:r>
      <w:r w:rsidRPr="00F543B7">
        <w:rPr>
          <w:rFonts w:ascii="Arial" w:eastAsia="Times New Roman" w:hAnsi="Arial" w:cs="Arial"/>
          <w:color w:val="000000" w:themeColor="text1"/>
        </w:rPr>
        <w:lastRenderedPageBreak/>
        <w:t xml:space="preserve">practices in the photographic community, and to challenge and even change the powers that be in the SPE and the larger photo world, on the understanding  that we are all makers of the culture. The intention of </w:t>
      </w:r>
      <w:r w:rsidRPr="00CC313E">
        <w:rPr>
          <w:rFonts w:ascii="Arial" w:eastAsia="Times New Roman" w:hAnsi="Arial" w:cs="Arial"/>
          <w:i/>
          <w:iCs/>
          <w:color w:val="000000" w:themeColor="text1"/>
        </w:rPr>
        <w:t>FIX IT</w:t>
      </w:r>
      <w:r w:rsidRPr="00F543B7">
        <w:rPr>
          <w:rFonts w:ascii="Arial" w:eastAsia="Times New Roman" w:hAnsi="Arial" w:cs="Arial"/>
          <w:color w:val="000000" w:themeColor="text1"/>
        </w:rPr>
        <w:t xml:space="preserve"> was to state the record of The Other</w:t>
      </w:r>
      <w:r w:rsidR="00394F23">
        <w:rPr>
          <w:rFonts w:ascii="Arial" w:eastAsia="Times New Roman" w:hAnsi="Arial" w:cs="Arial"/>
          <w:color w:val="000000" w:themeColor="text1"/>
        </w:rPr>
        <w:t>.</w:t>
      </w:r>
      <w:r w:rsidR="00962B47">
        <w:rPr>
          <w:rStyle w:val="EndnoteReference"/>
          <w:rFonts w:ascii="Arial" w:eastAsia="Times New Roman" w:hAnsi="Arial" w:cs="Arial"/>
          <w:color w:val="000000" w:themeColor="text1"/>
        </w:rPr>
        <w:endnoteReference w:id="37"/>
      </w:r>
      <w:r w:rsidRPr="00F543B7">
        <w:rPr>
          <w:rFonts w:ascii="Arial" w:eastAsia="Times New Roman" w:hAnsi="Arial" w:cs="Arial"/>
          <w:color w:val="000000" w:themeColor="text1"/>
        </w:rPr>
        <w:t xml:space="preserve"> It was held at the 1989 SPE National Conference in Rochester. </w:t>
      </w:r>
      <w:r w:rsidRPr="00215D84">
        <w:rPr>
          <w:rFonts w:ascii="Arial" w:eastAsia="Times New Roman" w:hAnsi="Arial" w:cs="Arial"/>
          <w:color w:val="000000" w:themeColor="text1"/>
        </w:rPr>
        <w:t xml:space="preserve">The </w:t>
      </w:r>
      <w:r w:rsidRPr="00215D84">
        <w:rPr>
          <w:rFonts w:ascii="Arial" w:eastAsia="Times New Roman" w:hAnsi="Arial" w:cs="Arial"/>
          <w:i/>
          <w:iCs/>
          <w:color w:val="000000" w:themeColor="text1"/>
        </w:rPr>
        <w:t>FIX IT</w:t>
      </w:r>
      <w:r w:rsidRPr="00215D84">
        <w:rPr>
          <w:rFonts w:ascii="Arial" w:eastAsia="Times New Roman" w:hAnsi="Arial" w:cs="Arial"/>
          <w:color w:val="000000" w:themeColor="text1"/>
        </w:rPr>
        <w:t xml:space="preserve"> exhibition </w:t>
      </w:r>
      <w:r w:rsidR="00215D84" w:rsidRPr="00215D84">
        <w:rPr>
          <w:rFonts w:ascii="Arial" w:eastAsia="Times New Roman" w:hAnsi="Arial" w:cs="Arial"/>
          <w:color w:val="000000" w:themeColor="text1"/>
        </w:rPr>
        <w:t xml:space="preserve">had the </w:t>
      </w:r>
      <w:r w:rsidRPr="00215D84">
        <w:rPr>
          <w:rFonts w:ascii="Arial" w:eastAsia="Times New Roman" w:hAnsi="Arial" w:cs="Arial"/>
          <w:color w:val="000000" w:themeColor="text1"/>
        </w:rPr>
        <w:t xml:space="preserve">first stop </w:t>
      </w:r>
      <w:r w:rsidR="00215D84" w:rsidRPr="00215D84">
        <w:rPr>
          <w:rFonts w:ascii="Arial" w:eastAsia="Times New Roman" w:hAnsi="Arial" w:cs="Arial"/>
          <w:color w:val="000000" w:themeColor="text1"/>
        </w:rPr>
        <w:t xml:space="preserve">of its </w:t>
      </w:r>
      <w:r w:rsidRPr="00215D84">
        <w:rPr>
          <w:rFonts w:ascii="Arial" w:eastAsia="Times New Roman" w:hAnsi="Arial" w:cs="Arial"/>
          <w:color w:val="000000" w:themeColor="text1"/>
        </w:rPr>
        <w:t>national tour</w:t>
      </w:r>
      <w:r w:rsidR="00215D84" w:rsidRPr="00215D84">
        <w:rPr>
          <w:rFonts w:ascii="Arial" w:eastAsia="Times New Roman" w:hAnsi="Arial" w:cs="Arial"/>
          <w:color w:val="000000" w:themeColor="text1"/>
        </w:rPr>
        <w:t xml:space="preserve"> at </w:t>
      </w:r>
      <w:r w:rsidRPr="00215D84">
        <w:rPr>
          <w:rFonts w:ascii="Arial" w:eastAsia="Times New Roman" w:hAnsi="Arial" w:cs="Arial"/>
          <w:color w:val="000000" w:themeColor="text1"/>
        </w:rPr>
        <w:t xml:space="preserve">the Women's Center at </w:t>
      </w:r>
      <w:r w:rsidR="00215D84" w:rsidRPr="00215D84">
        <w:rPr>
          <w:rFonts w:ascii="Arial" w:eastAsia="Times New Roman" w:hAnsi="Arial" w:cs="Arial"/>
          <w:color w:val="000000" w:themeColor="text1"/>
        </w:rPr>
        <w:t>the</w:t>
      </w:r>
      <w:r w:rsidRPr="00215D84">
        <w:rPr>
          <w:rFonts w:ascii="Arial" w:eastAsia="Times New Roman" w:hAnsi="Arial" w:cs="Arial"/>
          <w:color w:val="000000" w:themeColor="text1"/>
        </w:rPr>
        <w:t xml:space="preserve"> University of California, Santa Cruz</w:t>
      </w:r>
      <w:r w:rsidR="009E482C" w:rsidRPr="00215D84">
        <w:rPr>
          <w:rFonts w:ascii="Arial" w:eastAsia="Times New Roman" w:hAnsi="Arial" w:cs="Arial"/>
          <w:color w:val="000000" w:themeColor="text1"/>
        </w:rPr>
        <w:t>.</w:t>
      </w:r>
      <w:r w:rsidRPr="00215D84">
        <w:rPr>
          <w:rFonts w:ascii="Arial" w:eastAsia="Times New Roman" w:hAnsi="Arial" w:cs="Arial"/>
          <w:color w:val="000000" w:themeColor="text1"/>
          <w:vertAlign w:val="superscript"/>
        </w:rPr>
        <w:endnoteReference w:id="38"/>
      </w:r>
      <w:r w:rsidRPr="00215D84">
        <w:rPr>
          <w:rFonts w:ascii="Arial" w:eastAsia="Times New Roman" w:hAnsi="Arial" w:cs="Arial"/>
          <w:color w:val="000000" w:themeColor="text1"/>
        </w:rPr>
        <w:t xml:space="preserve"> </w:t>
      </w:r>
      <w:r w:rsidR="009E482C" w:rsidRPr="00215D84">
        <w:rPr>
          <w:rFonts w:ascii="Arial" w:eastAsia="Times New Roman" w:hAnsi="Arial" w:cs="Arial"/>
          <w:color w:val="000000" w:themeColor="text1"/>
        </w:rPr>
        <w:t>After</w:t>
      </w:r>
      <w:r w:rsidRPr="00215D84">
        <w:rPr>
          <w:rFonts w:ascii="Arial" w:eastAsia="Times New Roman" w:hAnsi="Arial" w:cs="Arial"/>
          <w:color w:val="000000" w:themeColor="text1"/>
        </w:rPr>
        <w:t xml:space="preserve"> the tour</w:t>
      </w:r>
      <w:r w:rsidR="00215D84" w:rsidRPr="00215D84">
        <w:rPr>
          <w:rFonts w:ascii="Arial" w:eastAsia="Times New Roman" w:hAnsi="Arial" w:cs="Arial"/>
          <w:color w:val="000000" w:themeColor="text1"/>
        </w:rPr>
        <w:t>,</w:t>
      </w:r>
      <w:r w:rsidRPr="00215D84">
        <w:rPr>
          <w:rFonts w:ascii="Arial" w:eastAsia="Times New Roman" w:hAnsi="Arial" w:cs="Arial"/>
          <w:color w:val="000000" w:themeColor="text1"/>
        </w:rPr>
        <w:t xml:space="preserve"> </w:t>
      </w:r>
      <w:r w:rsidR="00D913D5" w:rsidRPr="00215D84">
        <w:rPr>
          <w:rFonts w:ascii="Arial" w:eastAsia="Times New Roman" w:hAnsi="Arial" w:cs="Arial"/>
          <w:color w:val="000000" w:themeColor="text1"/>
        </w:rPr>
        <w:t>the exhibit</w:t>
      </w:r>
      <w:r w:rsidR="00215D84" w:rsidRPr="00215D84">
        <w:rPr>
          <w:rFonts w:ascii="Arial" w:eastAsia="Times New Roman" w:hAnsi="Arial" w:cs="Arial"/>
          <w:color w:val="000000" w:themeColor="text1"/>
        </w:rPr>
        <w:t xml:space="preserve"> </w:t>
      </w:r>
      <w:r w:rsidR="00962B47" w:rsidRPr="00215D84">
        <w:rPr>
          <w:rFonts w:ascii="Arial" w:eastAsia="Times New Roman" w:hAnsi="Arial" w:cs="Arial"/>
          <w:color w:val="000000" w:themeColor="text1"/>
        </w:rPr>
        <w:t>was</w:t>
      </w:r>
      <w:r w:rsidRPr="00215D84">
        <w:rPr>
          <w:rFonts w:ascii="Arial" w:eastAsia="Times New Roman" w:hAnsi="Arial" w:cs="Arial"/>
          <w:color w:val="000000" w:themeColor="text1"/>
        </w:rPr>
        <w:t xml:space="preserve"> donated to the Visual Studies Workshop </w:t>
      </w:r>
      <w:r w:rsidR="0007348C" w:rsidRPr="00215D84">
        <w:rPr>
          <w:rFonts w:ascii="Arial" w:eastAsia="Times New Roman" w:hAnsi="Arial" w:cs="Arial"/>
          <w:color w:val="000000" w:themeColor="text1"/>
        </w:rPr>
        <w:t>in</w:t>
      </w:r>
      <w:r w:rsidRPr="00215D84">
        <w:rPr>
          <w:rFonts w:ascii="Arial" w:eastAsia="Times New Roman" w:hAnsi="Arial" w:cs="Arial"/>
          <w:color w:val="000000" w:themeColor="text1"/>
        </w:rPr>
        <w:t xml:space="preserve"> Rochester.</w:t>
      </w:r>
      <w:r w:rsidRPr="00F543B7">
        <w:rPr>
          <w:rFonts w:ascii="Arial" w:eastAsia="Times New Roman" w:hAnsi="Arial" w:cs="Arial"/>
          <w:color w:val="000000" w:themeColor="text1"/>
        </w:rPr>
        <w:t xml:space="preserve"> A second phase was organized: </w:t>
      </w:r>
      <w:r w:rsidRPr="00CC313E">
        <w:rPr>
          <w:rFonts w:ascii="Arial" w:eastAsia="Times New Roman" w:hAnsi="Arial" w:cs="Arial"/>
          <w:i/>
          <w:iCs/>
          <w:color w:val="000000" w:themeColor="text1"/>
        </w:rPr>
        <w:t>FIX IT II</w:t>
      </w:r>
      <w:r w:rsidRPr="00F543B7">
        <w:rPr>
          <w:rFonts w:ascii="Arial" w:eastAsia="Times New Roman" w:hAnsi="Arial" w:cs="Arial"/>
          <w:color w:val="000000" w:themeColor="text1"/>
        </w:rPr>
        <w:t xml:space="preserve"> in Chicago </w:t>
      </w:r>
      <w:r w:rsidR="007D1C0A">
        <w:rPr>
          <w:rFonts w:ascii="Arial" w:eastAsia="Times New Roman" w:hAnsi="Arial" w:cs="Arial"/>
          <w:color w:val="000000" w:themeColor="text1"/>
        </w:rPr>
        <w:t xml:space="preserve">which </w:t>
      </w:r>
      <w:r w:rsidRPr="00F543B7">
        <w:rPr>
          <w:rFonts w:ascii="Arial" w:eastAsia="Times New Roman" w:hAnsi="Arial" w:cs="Arial"/>
          <w:color w:val="000000" w:themeColor="text1"/>
        </w:rPr>
        <w:t>was an open exhibit of visual and textual information  concerned with women in photographic education. Anything which could be faxed was to be accepted: personal stories, statistics, and visual artifacts were pertinent.</w:t>
      </w:r>
    </w:p>
    <w:p w14:paraId="448126A7" w14:textId="19C969A3" w:rsidR="00005CDA" w:rsidRDefault="00005CDA" w:rsidP="00005CDA">
      <w:pPr>
        <w:rPr>
          <w:rFonts w:ascii="Arial" w:eastAsia="Times New Roman" w:hAnsi="Arial" w:cs="Arial"/>
          <w:color w:val="000000" w:themeColor="text1"/>
        </w:rPr>
      </w:pPr>
      <w:r>
        <w:rPr>
          <w:rFonts w:ascii="Arial" w:eastAsia="Times New Roman" w:hAnsi="Arial" w:cs="Arial"/>
          <w:noProof/>
          <w:color w:val="000000" w:themeColor="text1"/>
        </w:rPr>
        <w:drawing>
          <wp:inline distT="0" distB="0" distL="0" distR="0" wp14:anchorId="5EE641F1" wp14:editId="2F1A35EC">
            <wp:extent cx="5943600" cy="39535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53510"/>
                    </a:xfrm>
                    <a:prstGeom prst="rect">
                      <a:avLst/>
                    </a:prstGeom>
                  </pic:spPr>
                </pic:pic>
              </a:graphicData>
            </a:graphic>
          </wp:inline>
        </w:drawing>
      </w:r>
    </w:p>
    <w:p w14:paraId="7F0D648B" w14:textId="7ABCC756" w:rsidR="00005CDA" w:rsidRDefault="00005CDA" w:rsidP="00005CDA">
      <w:pPr>
        <w:widowControl w:val="0"/>
        <w:autoSpaceDE w:val="0"/>
        <w:autoSpaceDN w:val="0"/>
        <w:adjustRightInd w:val="0"/>
        <w:rPr>
          <w:rFonts w:ascii="Arial" w:hAnsi="Arial" w:cs="Arial"/>
          <w:sz w:val="18"/>
          <w:szCs w:val="18"/>
        </w:rPr>
      </w:pPr>
      <w:r w:rsidRPr="00005CDA">
        <w:rPr>
          <w:rFonts w:ascii="Arial" w:hAnsi="Arial" w:cs="Arial"/>
          <w:sz w:val="18"/>
          <w:szCs w:val="18"/>
        </w:rPr>
        <w:t xml:space="preserve">1989, </w:t>
      </w:r>
      <w:r w:rsidRPr="00005CDA">
        <w:rPr>
          <w:rFonts w:ascii="Arial" w:hAnsi="Arial" w:cs="Arial"/>
          <w:i/>
          <w:sz w:val="18"/>
          <w:szCs w:val="18"/>
        </w:rPr>
        <w:t xml:space="preserve">(Linda Brooks promoting FIX IT), </w:t>
      </w:r>
      <w:r w:rsidRPr="00005CDA">
        <w:rPr>
          <w:rFonts w:ascii="Arial" w:hAnsi="Arial" w:cs="Arial"/>
          <w:iCs/>
          <w:sz w:val="18"/>
          <w:szCs w:val="18"/>
        </w:rPr>
        <w:t>photograph by</w:t>
      </w:r>
      <w:r w:rsidRPr="00005CDA">
        <w:rPr>
          <w:rFonts w:ascii="Arial" w:hAnsi="Arial" w:cs="Arial"/>
          <w:i/>
          <w:sz w:val="18"/>
          <w:szCs w:val="18"/>
        </w:rPr>
        <w:t xml:space="preserve"> </w:t>
      </w:r>
      <w:r w:rsidRPr="00005CDA">
        <w:rPr>
          <w:rFonts w:ascii="Arial" w:hAnsi="Arial" w:cs="Arial"/>
          <w:sz w:val="18"/>
          <w:szCs w:val="18"/>
        </w:rPr>
        <w:t xml:space="preserve">Judith </w:t>
      </w:r>
      <w:proofErr w:type="spellStart"/>
      <w:r w:rsidRPr="00005CDA">
        <w:rPr>
          <w:rFonts w:ascii="Arial" w:hAnsi="Arial" w:cs="Arial"/>
          <w:sz w:val="18"/>
          <w:szCs w:val="18"/>
        </w:rPr>
        <w:t>Lermer</w:t>
      </w:r>
      <w:proofErr w:type="spellEnd"/>
      <w:r w:rsidRPr="00005CDA">
        <w:rPr>
          <w:rFonts w:ascii="Arial" w:hAnsi="Arial" w:cs="Arial"/>
          <w:sz w:val="18"/>
          <w:szCs w:val="18"/>
        </w:rPr>
        <w:t xml:space="preserve"> Crawley</w:t>
      </w:r>
      <w:r w:rsidR="00CC313E">
        <w:rPr>
          <w:rFonts w:ascii="Arial" w:hAnsi="Arial" w:cs="Arial"/>
          <w:sz w:val="18"/>
          <w:szCs w:val="18"/>
        </w:rPr>
        <w:t>.</w:t>
      </w:r>
    </w:p>
    <w:p w14:paraId="4F8F7D94" w14:textId="18A56E0E" w:rsidR="000A74F0" w:rsidRPr="00005CDA" w:rsidRDefault="000A74F0" w:rsidP="00005CDA">
      <w:pPr>
        <w:widowControl w:val="0"/>
        <w:autoSpaceDE w:val="0"/>
        <w:autoSpaceDN w:val="0"/>
        <w:adjustRightInd w:val="0"/>
        <w:rPr>
          <w:rFonts w:ascii="Arial" w:hAnsi="Arial" w:cs="Arial"/>
          <w:bCs/>
          <w:sz w:val="18"/>
          <w:szCs w:val="18"/>
        </w:rPr>
      </w:pPr>
      <w:r>
        <w:rPr>
          <w:rFonts w:ascii="Arial" w:hAnsi="Arial" w:cs="Arial"/>
          <w:bCs/>
          <w:noProof/>
          <w:sz w:val="18"/>
          <w:szCs w:val="18"/>
        </w:rPr>
        <w:lastRenderedPageBreak/>
        <w:drawing>
          <wp:inline distT="0" distB="0" distL="0" distR="0" wp14:anchorId="1D7BC6FC" wp14:editId="78DF045F">
            <wp:extent cx="5943600" cy="3962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F50FF5A" w14:textId="373828C0" w:rsidR="00664BE1" w:rsidRPr="000A74F0" w:rsidRDefault="000A74F0" w:rsidP="000A74F0">
      <w:pPr>
        <w:widowControl w:val="0"/>
        <w:autoSpaceDE w:val="0"/>
        <w:autoSpaceDN w:val="0"/>
        <w:adjustRightInd w:val="0"/>
        <w:rPr>
          <w:rFonts w:ascii="Arial" w:hAnsi="Arial" w:cs="Arial"/>
          <w:sz w:val="18"/>
          <w:szCs w:val="18"/>
        </w:rPr>
      </w:pPr>
      <w:r w:rsidRPr="00005CDA">
        <w:rPr>
          <w:rFonts w:ascii="Arial" w:hAnsi="Arial" w:cs="Arial"/>
          <w:sz w:val="18"/>
          <w:szCs w:val="18"/>
        </w:rPr>
        <w:t xml:space="preserve">1989, </w:t>
      </w:r>
      <w:r w:rsidRPr="00005CDA">
        <w:rPr>
          <w:rFonts w:ascii="Arial" w:hAnsi="Arial" w:cs="Arial"/>
          <w:i/>
          <w:sz w:val="18"/>
          <w:szCs w:val="18"/>
        </w:rPr>
        <w:t xml:space="preserve">(Linda Brooks promoting FIX IT), </w:t>
      </w:r>
      <w:r w:rsidRPr="00005CDA">
        <w:rPr>
          <w:rFonts w:ascii="Arial" w:hAnsi="Arial" w:cs="Arial"/>
          <w:iCs/>
          <w:sz w:val="18"/>
          <w:szCs w:val="18"/>
        </w:rPr>
        <w:t>photograph by</w:t>
      </w:r>
      <w:r w:rsidRPr="00005CDA">
        <w:rPr>
          <w:rFonts w:ascii="Arial" w:hAnsi="Arial" w:cs="Arial"/>
          <w:i/>
          <w:sz w:val="18"/>
          <w:szCs w:val="18"/>
        </w:rPr>
        <w:t xml:space="preserve"> </w:t>
      </w:r>
      <w:r w:rsidRPr="00005CDA">
        <w:rPr>
          <w:rFonts w:ascii="Arial" w:hAnsi="Arial" w:cs="Arial"/>
          <w:sz w:val="18"/>
          <w:szCs w:val="18"/>
        </w:rPr>
        <w:t xml:space="preserve">Judith </w:t>
      </w:r>
      <w:proofErr w:type="spellStart"/>
      <w:r w:rsidRPr="00005CDA">
        <w:rPr>
          <w:rFonts w:ascii="Arial" w:hAnsi="Arial" w:cs="Arial"/>
          <w:sz w:val="18"/>
          <w:szCs w:val="18"/>
        </w:rPr>
        <w:t>Lermer</w:t>
      </w:r>
      <w:proofErr w:type="spellEnd"/>
      <w:r w:rsidRPr="00005CDA">
        <w:rPr>
          <w:rFonts w:ascii="Arial" w:hAnsi="Arial" w:cs="Arial"/>
          <w:sz w:val="18"/>
          <w:szCs w:val="18"/>
        </w:rPr>
        <w:t xml:space="preserve"> Crawley</w:t>
      </w:r>
      <w:r w:rsidR="00CC313E">
        <w:rPr>
          <w:rFonts w:ascii="Arial" w:hAnsi="Arial" w:cs="Arial"/>
          <w:sz w:val="18"/>
          <w:szCs w:val="18"/>
        </w:rPr>
        <w:t>.</w:t>
      </w:r>
    </w:p>
    <w:p w14:paraId="382BA3C7" w14:textId="5BE39A44" w:rsidR="000A74F0" w:rsidRDefault="000A74F0" w:rsidP="001061AB">
      <w:pPr>
        <w:ind w:right="180"/>
        <w:rPr>
          <w:rFonts w:ascii="Arial" w:eastAsia="Times New Roman" w:hAnsi="Arial" w:cs="Arial"/>
        </w:rPr>
      </w:pPr>
      <w:r>
        <w:rPr>
          <w:rFonts w:ascii="Arial" w:eastAsia="Times New Roman" w:hAnsi="Arial" w:cs="Arial"/>
          <w:noProof/>
        </w:rPr>
        <w:lastRenderedPageBreak/>
        <w:drawing>
          <wp:inline distT="0" distB="0" distL="0" distR="0" wp14:anchorId="45A2156B" wp14:editId="312CC5B6">
            <wp:extent cx="5943600" cy="4428490"/>
            <wp:effectExtent l="0" t="0" r="0" b="0"/>
            <wp:docPr id="14" name="Picture 14"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 up of a newspap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28490"/>
                    </a:xfrm>
                    <a:prstGeom prst="rect">
                      <a:avLst/>
                    </a:prstGeom>
                  </pic:spPr>
                </pic:pic>
              </a:graphicData>
            </a:graphic>
          </wp:inline>
        </w:drawing>
      </w:r>
    </w:p>
    <w:p w14:paraId="0E280485" w14:textId="008026FE" w:rsidR="000A74F0" w:rsidRPr="000A74F0" w:rsidRDefault="000A74F0" w:rsidP="001061AB">
      <w:pPr>
        <w:ind w:right="180"/>
        <w:rPr>
          <w:rFonts w:ascii="Arial" w:eastAsia="Times New Roman" w:hAnsi="Arial" w:cs="Arial"/>
        </w:rPr>
      </w:pPr>
      <w:r w:rsidRPr="00CC313E">
        <w:rPr>
          <w:rFonts w:ascii="Arial" w:hAnsi="Arial" w:cs="Arial"/>
          <w:bCs/>
          <w:i/>
          <w:iCs/>
          <w:sz w:val="18"/>
          <w:szCs w:val="18"/>
        </w:rPr>
        <w:t>FIX IT</w:t>
      </w:r>
      <w:r w:rsidRPr="000A74F0">
        <w:rPr>
          <w:rFonts w:ascii="Arial" w:hAnsi="Arial" w:cs="Arial"/>
          <w:bCs/>
          <w:sz w:val="18"/>
          <w:szCs w:val="18"/>
        </w:rPr>
        <w:t xml:space="preserve"> artifacts, March 1989</w:t>
      </w:r>
      <w:r w:rsidR="001061AB">
        <w:rPr>
          <w:rFonts w:ascii="Arial" w:hAnsi="Arial" w:cs="Arial"/>
          <w:bCs/>
          <w:sz w:val="18"/>
          <w:szCs w:val="18"/>
        </w:rPr>
        <w:t>,</w:t>
      </w:r>
      <w:r w:rsidRPr="000A74F0">
        <w:rPr>
          <w:rFonts w:ascii="Arial" w:hAnsi="Arial" w:cs="Arial"/>
          <w:bCs/>
          <w:sz w:val="18"/>
          <w:szCs w:val="18"/>
        </w:rPr>
        <w:t xml:space="preserve"> </w:t>
      </w:r>
      <w:r w:rsidR="001061AB">
        <w:rPr>
          <w:rFonts w:ascii="Arial" w:hAnsi="Arial" w:cs="Arial"/>
          <w:bCs/>
          <w:sz w:val="18"/>
          <w:szCs w:val="18"/>
        </w:rPr>
        <w:t>c</w:t>
      </w:r>
      <w:r w:rsidRPr="000A74F0">
        <w:rPr>
          <w:rFonts w:ascii="Arial" w:hAnsi="Arial" w:cs="Arial"/>
          <w:bCs/>
          <w:sz w:val="18"/>
          <w:szCs w:val="18"/>
        </w:rPr>
        <w:t xml:space="preserve">ollage </w:t>
      </w:r>
      <w:r w:rsidR="001061AB">
        <w:rPr>
          <w:rFonts w:ascii="Arial" w:hAnsi="Arial" w:cs="Arial"/>
          <w:bCs/>
          <w:sz w:val="18"/>
          <w:szCs w:val="18"/>
        </w:rPr>
        <w:t>d</w:t>
      </w:r>
      <w:r w:rsidRPr="000A74F0">
        <w:rPr>
          <w:rFonts w:ascii="Arial" w:hAnsi="Arial" w:cs="Arial"/>
          <w:bCs/>
          <w:sz w:val="18"/>
          <w:szCs w:val="18"/>
        </w:rPr>
        <w:t xml:space="preserve">ata </w:t>
      </w:r>
      <w:r w:rsidR="001061AB">
        <w:rPr>
          <w:rFonts w:ascii="Arial" w:hAnsi="Arial" w:cs="Arial"/>
          <w:bCs/>
          <w:sz w:val="18"/>
          <w:szCs w:val="18"/>
        </w:rPr>
        <w:t xml:space="preserve">assembled by </w:t>
      </w:r>
      <w:r w:rsidRPr="000A74F0">
        <w:rPr>
          <w:rFonts w:ascii="Arial" w:hAnsi="Arial" w:cs="Arial"/>
          <w:bCs/>
          <w:sz w:val="18"/>
          <w:szCs w:val="18"/>
        </w:rPr>
        <w:t>Linda Brooks</w:t>
      </w:r>
      <w:r w:rsidR="001061AB">
        <w:rPr>
          <w:rFonts w:ascii="Arial" w:hAnsi="Arial" w:cs="Arial"/>
          <w:bCs/>
          <w:sz w:val="18"/>
          <w:szCs w:val="18"/>
        </w:rPr>
        <w:t>.</w:t>
      </w:r>
    </w:p>
    <w:p w14:paraId="78354F91" w14:textId="77777777" w:rsidR="000A74F0" w:rsidRDefault="000A74F0" w:rsidP="00664BE1">
      <w:pPr>
        <w:spacing w:line="480" w:lineRule="auto"/>
        <w:ind w:right="180"/>
        <w:rPr>
          <w:rFonts w:ascii="Arial" w:eastAsia="Times New Roman" w:hAnsi="Arial" w:cs="Arial"/>
        </w:rPr>
      </w:pPr>
    </w:p>
    <w:p w14:paraId="379DCAED" w14:textId="65DEEB62" w:rsidR="00664BE1" w:rsidRDefault="0007348C" w:rsidP="00664BE1">
      <w:pPr>
        <w:spacing w:line="480" w:lineRule="auto"/>
        <w:ind w:right="180"/>
        <w:rPr>
          <w:rFonts w:ascii="Arial" w:hAnsi="Arial" w:cs="Arial"/>
          <w:color w:val="000000" w:themeColor="text1"/>
        </w:rPr>
      </w:pPr>
      <w:r w:rsidRPr="00F543B7">
        <w:rPr>
          <w:rFonts w:ascii="Arial" w:eastAsia="Times New Roman" w:hAnsi="Arial" w:cs="Arial"/>
        </w:rPr>
        <w:t xml:space="preserve">The first ten years were formative, and to arrive at a consensus </w:t>
      </w:r>
      <w:r w:rsidR="00C03AC8" w:rsidRPr="00F543B7">
        <w:rPr>
          <w:rFonts w:ascii="Arial" w:eastAsia="Times New Roman" w:hAnsi="Arial" w:cs="Arial"/>
        </w:rPr>
        <w:t>from</w:t>
      </w:r>
      <w:r w:rsidRPr="00F543B7">
        <w:rPr>
          <w:rFonts w:ascii="Arial" w:eastAsia="Times New Roman" w:hAnsi="Arial" w:cs="Arial"/>
        </w:rPr>
        <w:t xml:space="preserve"> a multitude of perspectives was challenging. </w:t>
      </w:r>
      <w:r w:rsidR="005B755D" w:rsidRPr="00F543B7">
        <w:rPr>
          <w:rFonts w:ascii="Arial" w:eastAsia="Times New Roman" w:hAnsi="Arial" w:cs="Arial"/>
        </w:rPr>
        <w:t xml:space="preserve">All of this played into the outcome of deciding the allocation of funds for conferences, participating in the editorial direction of </w:t>
      </w:r>
      <w:r w:rsidR="005B755D" w:rsidRPr="00F543B7">
        <w:rPr>
          <w:rFonts w:ascii="Arial" w:eastAsia="Times New Roman" w:hAnsi="Arial" w:cs="Arial"/>
          <w:i/>
          <w:iCs/>
        </w:rPr>
        <w:t>Exposure</w:t>
      </w:r>
      <w:r w:rsidR="005B755D" w:rsidRPr="00F543B7">
        <w:rPr>
          <w:rFonts w:ascii="Arial" w:eastAsia="Times New Roman" w:hAnsi="Arial" w:cs="Arial"/>
        </w:rPr>
        <w:t xml:space="preserve"> and creating a generation of studies concerning the hiring field. </w:t>
      </w:r>
      <w:r w:rsidR="00D21721" w:rsidRPr="00F543B7">
        <w:rPr>
          <w:rFonts w:ascii="Arial" w:eastAsia="Times New Roman" w:hAnsi="Arial" w:cs="Arial"/>
          <w:color w:val="000000" w:themeColor="text1"/>
        </w:rPr>
        <w:t>In 1989,</w:t>
      </w:r>
      <w:r w:rsidR="00D21721" w:rsidRPr="00F543B7">
        <w:rPr>
          <w:rFonts w:ascii="Arial" w:eastAsia="Times New Roman" w:hAnsi="Arial" w:cs="Arial"/>
          <w:color w:val="FF0000"/>
        </w:rPr>
        <w:t xml:space="preserve"> </w:t>
      </w:r>
      <w:r w:rsidR="00D21721" w:rsidRPr="00F543B7">
        <w:rPr>
          <w:rFonts w:ascii="Arial" w:eastAsia="Times New Roman" w:hAnsi="Arial" w:cs="Arial"/>
        </w:rPr>
        <w:t xml:space="preserve">Linda Brooks </w:t>
      </w:r>
      <w:r w:rsidR="00D21721" w:rsidRPr="00F543B7">
        <w:rPr>
          <w:rFonts w:ascii="Arial" w:eastAsia="Times New Roman" w:hAnsi="Arial" w:cs="Arial"/>
          <w:color w:val="000000" w:themeColor="text1"/>
        </w:rPr>
        <w:t>became</w:t>
      </w:r>
      <w:r w:rsidR="00D21721" w:rsidRPr="00F543B7">
        <w:rPr>
          <w:rFonts w:ascii="Arial" w:eastAsia="Times New Roman" w:hAnsi="Arial" w:cs="Arial"/>
        </w:rPr>
        <w:t xml:space="preserve"> the liaison for the WC </w:t>
      </w:r>
      <w:r w:rsidR="00A85E3F" w:rsidRPr="00F543B7">
        <w:rPr>
          <w:rFonts w:ascii="Arial" w:eastAsia="Times New Roman" w:hAnsi="Arial" w:cs="Arial"/>
        </w:rPr>
        <w:t>and brought</w:t>
      </w:r>
      <w:r w:rsidR="00D21721" w:rsidRPr="00F543B7">
        <w:rPr>
          <w:rFonts w:ascii="Arial" w:eastAsia="Times New Roman" w:hAnsi="Arial" w:cs="Arial"/>
        </w:rPr>
        <w:t xml:space="preserve"> her knowledge and guidance to the group. </w:t>
      </w:r>
      <w:r w:rsidR="005B755D" w:rsidRPr="00F543B7">
        <w:rPr>
          <w:rFonts w:ascii="Arial" w:eastAsia="Times New Roman" w:hAnsi="Arial" w:cs="Arial"/>
        </w:rPr>
        <w:t xml:space="preserve">By 1989 any and all caucuses were eligible for funds, and as more caucuses emerged, such as the Multi-Cultural Caucus </w:t>
      </w:r>
      <w:r w:rsidR="001804E0">
        <w:rPr>
          <w:rFonts w:ascii="Arial" w:eastAsia="Times New Roman" w:hAnsi="Arial" w:cs="Arial"/>
        </w:rPr>
        <w:t xml:space="preserve">(MC) </w:t>
      </w:r>
      <w:r w:rsidR="005B755D" w:rsidRPr="00F543B7">
        <w:rPr>
          <w:rFonts w:ascii="Arial" w:eastAsia="Times New Roman" w:hAnsi="Arial" w:cs="Arial"/>
        </w:rPr>
        <w:t xml:space="preserve">in 1990, the rotations of speakers </w:t>
      </w:r>
      <w:r w:rsidRPr="00F543B7">
        <w:rPr>
          <w:rFonts w:ascii="Arial" w:eastAsia="Times New Roman" w:hAnsi="Arial" w:cs="Arial"/>
        </w:rPr>
        <w:t>selection</w:t>
      </w:r>
      <w:r w:rsidR="005B755D" w:rsidRPr="00F543B7">
        <w:rPr>
          <w:rFonts w:ascii="Arial" w:eastAsia="Times New Roman" w:hAnsi="Arial" w:cs="Arial"/>
        </w:rPr>
        <w:t xml:space="preserve"> choice would rotate as well. It was considered essential to have a liaison between the caucuses</w:t>
      </w:r>
      <w:r w:rsidR="00C02A7F" w:rsidRPr="00F543B7">
        <w:rPr>
          <w:rFonts w:ascii="Arial" w:eastAsia="Times New Roman" w:hAnsi="Arial" w:cs="Arial"/>
        </w:rPr>
        <w:t xml:space="preserve"> and for the caucuses to work together supportively</w:t>
      </w:r>
      <w:r w:rsidR="005B755D" w:rsidRPr="00F543B7">
        <w:rPr>
          <w:rFonts w:ascii="Arial" w:eastAsia="Times New Roman" w:hAnsi="Arial" w:cs="Arial"/>
        </w:rPr>
        <w:t xml:space="preserve">. </w:t>
      </w:r>
      <w:r w:rsidR="00A85E3F" w:rsidRPr="00F543B7">
        <w:rPr>
          <w:rFonts w:ascii="Arial" w:eastAsia="Times New Roman" w:hAnsi="Arial" w:cs="Arial"/>
        </w:rPr>
        <w:t xml:space="preserve">Film and </w:t>
      </w:r>
      <w:r w:rsidR="00A85E3F" w:rsidRPr="00F543B7">
        <w:rPr>
          <w:rFonts w:ascii="Arial" w:eastAsia="Times New Roman" w:hAnsi="Arial" w:cs="Arial"/>
        </w:rPr>
        <w:lastRenderedPageBreak/>
        <w:t xml:space="preserve">video continued to appear most years, and early curators were Martha Gever and B. Ruby Rich, followed by </w:t>
      </w:r>
      <w:r w:rsidR="00A85E3F" w:rsidRPr="00F543B7">
        <w:rPr>
          <w:rFonts w:ascii="Arial" w:hAnsi="Arial" w:cs="Arial"/>
        </w:rPr>
        <w:t>Angela Kelly. I</w:t>
      </w:r>
      <w:r w:rsidR="00A85E3F" w:rsidRPr="00F543B7">
        <w:rPr>
          <w:rFonts w:ascii="Arial" w:eastAsia="Times New Roman" w:hAnsi="Arial" w:cs="Arial"/>
        </w:rPr>
        <w:t xml:space="preserve">n </w:t>
      </w:r>
      <w:r w:rsidR="00A85E3F" w:rsidRPr="00F543B7">
        <w:rPr>
          <w:rFonts w:ascii="Arial" w:hAnsi="Arial" w:cs="Arial"/>
        </w:rPr>
        <w:t xml:space="preserve">1995 Lynn </w:t>
      </w:r>
      <w:proofErr w:type="spellStart"/>
      <w:r w:rsidR="00A85E3F" w:rsidRPr="00F543B7">
        <w:rPr>
          <w:rFonts w:ascii="Arial" w:hAnsi="Arial" w:cs="Arial"/>
        </w:rPr>
        <w:t>Estomin</w:t>
      </w:r>
      <w:proofErr w:type="spellEnd"/>
      <w:r w:rsidR="00A85E3F" w:rsidRPr="00F543B7">
        <w:rPr>
          <w:rFonts w:ascii="Arial" w:hAnsi="Arial" w:cs="Arial"/>
        </w:rPr>
        <w:t xml:space="preserve"> took on the challenge of curating </w:t>
      </w:r>
      <w:r w:rsidR="00A85E3F" w:rsidRPr="00F543B7">
        <w:rPr>
          <w:rFonts w:ascii="Arial" w:hAnsi="Arial" w:cs="Arial"/>
          <w:color w:val="000000" w:themeColor="text1"/>
        </w:rPr>
        <w:t xml:space="preserve">film and video work for the SPE Women’s Film Festival. The SPE Media </w:t>
      </w:r>
      <w:r w:rsidR="003C41EC" w:rsidRPr="00F543B7">
        <w:rPr>
          <w:rFonts w:ascii="Arial" w:hAnsi="Arial" w:cs="Arial"/>
          <w:color w:val="000000" w:themeColor="text1"/>
        </w:rPr>
        <w:t>F</w:t>
      </w:r>
      <w:r w:rsidR="00A85E3F" w:rsidRPr="00F543B7">
        <w:rPr>
          <w:rFonts w:ascii="Arial" w:hAnsi="Arial" w:cs="Arial"/>
          <w:color w:val="000000" w:themeColor="text1"/>
        </w:rPr>
        <w:t xml:space="preserve">estival is now juried by representatives of the WC, MC, and </w:t>
      </w:r>
      <w:r w:rsidR="00A85E3F" w:rsidRPr="001804E0">
        <w:rPr>
          <w:rFonts w:ascii="Arial" w:hAnsi="Arial" w:cs="Arial"/>
          <w:color w:val="000000" w:themeColor="text1"/>
        </w:rPr>
        <w:t>LGBTQ</w:t>
      </w:r>
      <w:r w:rsidR="00A85E3F" w:rsidRPr="00F543B7">
        <w:rPr>
          <w:rFonts w:ascii="Arial" w:hAnsi="Arial" w:cs="Arial"/>
          <w:color w:val="000000" w:themeColor="text1"/>
        </w:rPr>
        <w:t xml:space="preserve"> Caucuses. </w:t>
      </w:r>
      <w:r w:rsidR="00DD6D3F">
        <w:rPr>
          <w:rFonts w:ascii="Arial" w:hAnsi="Arial" w:cs="Arial"/>
          <w:color w:val="000000" w:themeColor="text1"/>
        </w:rPr>
        <w:t xml:space="preserve">Internationally </w:t>
      </w:r>
      <w:r w:rsidR="00A85E3F" w:rsidRPr="00F543B7">
        <w:rPr>
          <w:rFonts w:ascii="Arial" w:hAnsi="Arial" w:cs="Arial"/>
          <w:color w:val="000000" w:themeColor="text1"/>
        </w:rPr>
        <w:t>known artists, writers and historians were invited by the WC to present</w:t>
      </w:r>
      <w:r w:rsidR="00DD6D3F">
        <w:rPr>
          <w:rFonts w:ascii="Arial" w:hAnsi="Arial" w:cs="Arial"/>
          <w:color w:val="000000" w:themeColor="text1"/>
        </w:rPr>
        <w:t>.</w:t>
      </w:r>
      <w:r w:rsidR="00A85E3F" w:rsidRPr="00F543B7">
        <w:rPr>
          <w:rFonts w:ascii="Arial" w:hAnsi="Arial" w:cs="Arial"/>
          <w:color w:val="000000" w:themeColor="text1"/>
        </w:rPr>
        <w:t xml:space="preserve"> </w:t>
      </w:r>
      <w:r w:rsidR="00DD6D3F">
        <w:rPr>
          <w:rFonts w:ascii="Arial" w:hAnsi="Arial" w:cs="Arial"/>
          <w:color w:val="000000" w:themeColor="text1"/>
        </w:rPr>
        <w:t xml:space="preserve">A partial list </w:t>
      </w:r>
      <w:proofErr w:type="gramStart"/>
      <w:r w:rsidR="00A85E3F" w:rsidRPr="00F543B7">
        <w:rPr>
          <w:rFonts w:ascii="Arial" w:hAnsi="Arial" w:cs="Arial"/>
          <w:color w:val="000000" w:themeColor="text1"/>
        </w:rPr>
        <w:t>includes:</w:t>
      </w:r>
      <w:proofErr w:type="gramEnd"/>
      <w:r w:rsidR="00A85E3F" w:rsidRPr="00F543B7">
        <w:rPr>
          <w:rFonts w:ascii="Arial" w:hAnsi="Arial" w:cs="Arial"/>
          <w:color w:val="000000" w:themeColor="text1"/>
        </w:rPr>
        <w:t xml:space="preserve"> Abigail Solomon-Godeau, DeeDee Halleck, Suzanne Lacy, Constance Penley, Margaret Randall, Jolene Rickard, B. Ruby Rich, Rebecca Solnit, and Judith Williamson. </w:t>
      </w:r>
    </w:p>
    <w:p w14:paraId="6C46700E" w14:textId="39861000" w:rsidR="00005CDA" w:rsidRDefault="00005CDA" w:rsidP="00005CDA">
      <w:pPr>
        <w:ind w:right="180"/>
        <w:rPr>
          <w:rFonts w:ascii="Century Gothic" w:hAnsi="Century Gothic"/>
          <w:sz w:val="18"/>
          <w:szCs w:val="18"/>
        </w:rPr>
      </w:pPr>
      <w:r>
        <w:rPr>
          <w:rFonts w:ascii="Century Gothic" w:hAnsi="Century Gothic"/>
          <w:noProof/>
          <w:sz w:val="18"/>
          <w:szCs w:val="18"/>
        </w:rPr>
        <w:drawing>
          <wp:inline distT="0" distB="0" distL="0" distR="0" wp14:anchorId="6720917C" wp14:editId="5A830D4D">
            <wp:extent cx="5943600" cy="39687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68750"/>
                    </a:xfrm>
                    <a:prstGeom prst="rect">
                      <a:avLst/>
                    </a:prstGeom>
                  </pic:spPr>
                </pic:pic>
              </a:graphicData>
            </a:graphic>
          </wp:inline>
        </w:drawing>
      </w:r>
    </w:p>
    <w:p w14:paraId="1E7617FB" w14:textId="6223CE4E" w:rsidR="00005CDA" w:rsidRPr="00005CDA" w:rsidRDefault="00005CDA" w:rsidP="00005CDA">
      <w:pPr>
        <w:ind w:right="180"/>
        <w:rPr>
          <w:rFonts w:ascii="Arial" w:hAnsi="Arial" w:cs="Arial"/>
          <w:color w:val="000000" w:themeColor="text1"/>
        </w:rPr>
      </w:pPr>
      <w:r w:rsidRPr="00005CDA">
        <w:rPr>
          <w:rFonts w:ascii="Arial" w:hAnsi="Arial" w:cs="Arial"/>
          <w:sz w:val="18"/>
          <w:szCs w:val="18"/>
        </w:rPr>
        <w:t>1989, (</w:t>
      </w:r>
      <w:r w:rsidRPr="00005CDA">
        <w:rPr>
          <w:rFonts w:ascii="Arial" w:hAnsi="Arial" w:cs="Arial"/>
          <w:i/>
          <w:sz w:val="18"/>
          <w:szCs w:val="18"/>
        </w:rPr>
        <w:t>right to left, Deborah Bright, Catherine Lord, Sally Stein</w:t>
      </w:r>
      <w:r w:rsidRPr="00005CDA">
        <w:rPr>
          <w:rFonts w:ascii="Arial" w:hAnsi="Arial" w:cs="Arial"/>
          <w:sz w:val="18"/>
          <w:szCs w:val="18"/>
        </w:rPr>
        <w:t>)</w:t>
      </w:r>
      <w:r w:rsidR="00CC313E">
        <w:rPr>
          <w:rFonts w:ascii="Arial" w:hAnsi="Arial" w:cs="Arial"/>
          <w:sz w:val="18"/>
          <w:szCs w:val="18"/>
        </w:rPr>
        <w:t>,</w:t>
      </w:r>
      <w:r w:rsidRPr="00005CDA">
        <w:rPr>
          <w:rFonts w:ascii="Arial" w:hAnsi="Arial" w:cs="Arial"/>
          <w:sz w:val="18"/>
          <w:szCs w:val="18"/>
        </w:rPr>
        <w:t xml:space="preserve"> </w:t>
      </w:r>
      <w:r>
        <w:rPr>
          <w:rFonts w:ascii="Arial" w:hAnsi="Arial" w:cs="Arial"/>
          <w:sz w:val="18"/>
          <w:szCs w:val="18"/>
        </w:rPr>
        <w:t>photograph by</w:t>
      </w:r>
      <w:r w:rsidRPr="00005CDA">
        <w:rPr>
          <w:rFonts w:ascii="Arial" w:hAnsi="Arial" w:cs="Arial"/>
          <w:sz w:val="18"/>
          <w:szCs w:val="18"/>
        </w:rPr>
        <w:t xml:space="preserve"> Judith </w:t>
      </w:r>
      <w:proofErr w:type="spellStart"/>
      <w:r w:rsidRPr="00005CDA">
        <w:rPr>
          <w:rFonts w:ascii="Arial" w:hAnsi="Arial" w:cs="Arial"/>
          <w:sz w:val="18"/>
          <w:szCs w:val="18"/>
        </w:rPr>
        <w:t>Lermer</w:t>
      </w:r>
      <w:proofErr w:type="spellEnd"/>
      <w:r w:rsidRPr="00005CDA">
        <w:rPr>
          <w:rFonts w:ascii="Arial" w:hAnsi="Arial" w:cs="Arial"/>
          <w:sz w:val="18"/>
          <w:szCs w:val="18"/>
        </w:rPr>
        <w:t xml:space="preserve"> Crawley</w:t>
      </w:r>
      <w:r w:rsidR="00CC313E">
        <w:rPr>
          <w:rFonts w:ascii="Arial" w:hAnsi="Arial" w:cs="Arial"/>
          <w:sz w:val="18"/>
          <w:szCs w:val="18"/>
        </w:rPr>
        <w:t>.</w:t>
      </w:r>
    </w:p>
    <w:p w14:paraId="3C9943A2" w14:textId="7DED3A60" w:rsidR="00005CDA" w:rsidRDefault="00005CDA" w:rsidP="00664BE1">
      <w:pPr>
        <w:spacing w:line="480" w:lineRule="auto"/>
        <w:ind w:right="180"/>
        <w:rPr>
          <w:rFonts w:ascii="Arial" w:hAnsi="Arial" w:cs="Arial"/>
          <w:color w:val="000000" w:themeColor="text1"/>
        </w:rPr>
      </w:pPr>
    </w:p>
    <w:p w14:paraId="7A5CC1C6" w14:textId="6FB730AD" w:rsidR="00664BE1" w:rsidRDefault="000A02B5" w:rsidP="00664BE1">
      <w:pPr>
        <w:spacing w:line="480" w:lineRule="auto"/>
        <w:ind w:right="180"/>
        <w:rPr>
          <w:rFonts w:ascii="Arial" w:hAnsi="Arial" w:cs="Arial"/>
          <w:color w:val="000000" w:themeColor="text1"/>
        </w:rPr>
      </w:pPr>
      <w:r>
        <w:rPr>
          <w:rFonts w:ascii="Arial" w:hAnsi="Arial" w:cs="Arial"/>
          <w:color w:val="000000" w:themeColor="text1"/>
        </w:rPr>
        <w:t xml:space="preserve">Collaborating within caucuses and sharing equality was an important focus. </w:t>
      </w:r>
      <w:r w:rsidR="005B755D" w:rsidRPr="00F543B7">
        <w:rPr>
          <w:rFonts w:ascii="Arial" w:eastAsia="Times New Roman" w:hAnsi="Arial" w:cs="Arial"/>
        </w:rPr>
        <w:t xml:space="preserve">In the year 2000, the Multi-Cultural Caucus missed their turn in the rotation and the WC offered </w:t>
      </w:r>
      <w:r w:rsidR="009E482C">
        <w:rPr>
          <w:rFonts w:ascii="Arial" w:eastAsia="Times New Roman" w:hAnsi="Arial" w:cs="Arial"/>
        </w:rPr>
        <w:t>theirs.</w:t>
      </w:r>
      <w:r w:rsidR="005B755D" w:rsidRPr="00F543B7">
        <w:rPr>
          <w:rFonts w:ascii="Arial" w:eastAsia="Times New Roman" w:hAnsi="Arial" w:cs="Arial"/>
        </w:rPr>
        <w:t xml:space="preserve"> Contact and communication between the groups </w:t>
      </w:r>
      <w:r w:rsidR="007D1C0A">
        <w:rPr>
          <w:rFonts w:ascii="Arial" w:eastAsia="Times New Roman" w:hAnsi="Arial" w:cs="Arial"/>
        </w:rPr>
        <w:t>was</w:t>
      </w:r>
      <w:r w:rsidR="00A85E3F" w:rsidRPr="00F543B7">
        <w:rPr>
          <w:rFonts w:ascii="Arial" w:eastAsia="Times New Roman" w:hAnsi="Arial" w:cs="Arial"/>
        </w:rPr>
        <w:t xml:space="preserve"> </w:t>
      </w:r>
      <w:r w:rsidR="005B755D" w:rsidRPr="00F543B7">
        <w:rPr>
          <w:rFonts w:ascii="Arial" w:eastAsia="Times New Roman" w:hAnsi="Arial" w:cs="Arial"/>
        </w:rPr>
        <w:t xml:space="preserve">still essential, and </w:t>
      </w:r>
      <w:r w:rsidR="005B755D" w:rsidRPr="00F543B7">
        <w:rPr>
          <w:rFonts w:ascii="Arial" w:eastAsia="Times New Roman" w:hAnsi="Arial" w:cs="Arial"/>
        </w:rPr>
        <w:lastRenderedPageBreak/>
        <w:t xml:space="preserve">as more caucuses may join, the rotation of speakers and seats on the national selection </w:t>
      </w:r>
      <w:r w:rsidR="00A85E3F" w:rsidRPr="00F543B7">
        <w:rPr>
          <w:rFonts w:ascii="Arial" w:eastAsia="Times New Roman" w:hAnsi="Arial" w:cs="Arial"/>
        </w:rPr>
        <w:t xml:space="preserve">will </w:t>
      </w:r>
      <w:r w:rsidR="00CB2FA2">
        <w:rPr>
          <w:rFonts w:ascii="Arial" w:eastAsia="Times New Roman" w:hAnsi="Arial" w:cs="Arial"/>
        </w:rPr>
        <w:t xml:space="preserve">continue to </w:t>
      </w:r>
      <w:r w:rsidR="005B755D" w:rsidRPr="00F543B7">
        <w:rPr>
          <w:rFonts w:ascii="Arial" w:eastAsia="Times New Roman" w:hAnsi="Arial" w:cs="Arial"/>
        </w:rPr>
        <w:t xml:space="preserve">rotate as well. </w:t>
      </w:r>
    </w:p>
    <w:p w14:paraId="5C9E8155" w14:textId="77777777" w:rsidR="00664BE1" w:rsidRDefault="00664BE1" w:rsidP="00664BE1">
      <w:pPr>
        <w:spacing w:line="480" w:lineRule="auto"/>
        <w:ind w:right="180"/>
        <w:rPr>
          <w:rFonts w:ascii="Arial" w:hAnsi="Arial" w:cs="Arial"/>
          <w:color w:val="000000" w:themeColor="text1"/>
        </w:rPr>
      </w:pPr>
    </w:p>
    <w:p w14:paraId="62A4F230" w14:textId="08CE55DE" w:rsidR="005B755D" w:rsidRDefault="005B755D" w:rsidP="00664BE1">
      <w:pPr>
        <w:spacing w:line="480" w:lineRule="auto"/>
        <w:ind w:right="180"/>
        <w:rPr>
          <w:rFonts w:ascii="Arial" w:eastAsia="Times New Roman" w:hAnsi="Arial" w:cs="Arial"/>
        </w:rPr>
      </w:pPr>
      <w:r w:rsidRPr="00F543B7">
        <w:rPr>
          <w:rFonts w:ascii="Arial" w:eastAsia="Times New Roman" w:hAnsi="Arial" w:cs="Arial"/>
        </w:rPr>
        <w:t xml:space="preserve">Liz Allen brought her </w:t>
      </w:r>
      <w:r w:rsidR="00C111E8" w:rsidRPr="00F543B7">
        <w:rPr>
          <w:rFonts w:ascii="Arial" w:eastAsia="Times New Roman" w:hAnsi="Arial" w:cs="Arial"/>
        </w:rPr>
        <w:t>photographic curat</w:t>
      </w:r>
      <w:r w:rsidR="00C111E8">
        <w:rPr>
          <w:rFonts w:ascii="Arial" w:eastAsia="Times New Roman" w:hAnsi="Arial" w:cs="Arial"/>
        </w:rPr>
        <w:t>orial</w:t>
      </w:r>
      <w:r w:rsidR="00C111E8" w:rsidRPr="00F543B7">
        <w:rPr>
          <w:rFonts w:ascii="Arial" w:eastAsia="Times New Roman" w:hAnsi="Arial" w:cs="Arial"/>
        </w:rPr>
        <w:t xml:space="preserve"> </w:t>
      </w:r>
      <w:r w:rsidRPr="00F543B7">
        <w:rPr>
          <w:rFonts w:ascii="Arial" w:eastAsia="Times New Roman" w:hAnsi="Arial" w:cs="Arial"/>
        </w:rPr>
        <w:t xml:space="preserve">expertise in to the Women's Caucus in 2002 as chairperson/liaison. Meetings continued to feature a conversation among attendees about which issues were important to them and what speakers they'd like to hear. The opinions voiced in these meetings continued to inform decisions about guest speakers and future panel representation. </w:t>
      </w:r>
      <w:r w:rsidR="00590050" w:rsidRPr="00F543B7">
        <w:rPr>
          <w:rFonts w:ascii="Arial" w:eastAsia="Times New Roman" w:hAnsi="Arial" w:cs="Arial"/>
        </w:rPr>
        <w:t>D</w:t>
      </w:r>
      <w:r w:rsidRPr="00F543B7">
        <w:rPr>
          <w:rFonts w:ascii="Arial" w:eastAsia="Times New Roman" w:hAnsi="Arial" w:cs="Arial"/>
        </w:rPr>
        <w:t xml:space="preserve">uring meetings, the arrangement of seating </w:t>
      </w:r>
      <w:r w:rsidR="000A02B5">
        <w:rPr>
          <w:rFonts w:ascii="Arial" w:eastAsia="Times New Roman" w:hAnsi="Arial" w:cs="Arial"/>
        </w:rPr>
        <w:t>maintained a</w:t>
      </w:r>
      <w:r w:rsidRPr="00F543B7">
        <w:rPr>
          <w:rFonts w:ascii="Arial" w:eastAsia="Times New Roman" w:hAnsi="Arial" w:cs="Arial"/>
        </w:rPr>
        <w:t xml:space="preserve"> circular</w:t>
      </w:r>
      <w:r w:rsidR="000A02B5">
        <w:rPr>
          <w:rFonts w:ascii="Arial" w:eastAsia="Times New Roman" w:hAnsi="Arial" w:cs="Arial"/>
        </w:rPr>
        <w:t xml:space="preserve"> format</w:t>
      </w:r>
      <w:r w:rsidRPr="00F543B7">
        <w:rPr>
          <w:rFonts w:ascii="Arial" w:eastAsia="Times New Roman" w:hAnsi="Arial" w:cs="Arial"/>
        </w:rPr>
        <w:t>. By 2004 it was decided two WC meetings would be held at each conference, one of which would include invited men.</w:t>
      </w:r>
      <w:r w:rsidRPr="00F543B7">
        <w:rPr>
          <w:rFonts w:ascii="Arial" w:eastAsia="Times New Roman" w:hAnsi="Arial" w:cs="Arial"/>
          <w:vertAlign w:val="superscript"/>
        </w:rPr>
        <w:endnoteReference w:id="39"/>
      </w:r>
      <w:r w:rsidRPr="00F543B7">
        <w:rPr>
          <w:rFonts w:ascii="Arial" w:eastAsia="Times New Roman" w:hAnsi="Arial" w:cs="Arial"/>
        </w:rPr>
        <w:t xml:space="preserve"> Women’s </w:t>
      </w:r>
      <w:r w:rsidR="00E21AFA" w:rsidRPr="00F543B7">
        <w:rPr>
          <w:rFonts w:ascii="Arial" w:eastAsia="Times New Roman" w:hAnsi="Arial" w:cs="Arial"/>
        </w:rPr>
        <w:t>a</w:t>
      </w:r>
      <w:r w:rsidRPr="00F543B7">
        <w:rPr>
          <w:rFonts w:ascii="Arial" w:eastAsia="Times New Roman" w:hAnsi="Arial" w:cs="Arial"/>
        </w:rPr>
        <w:t>rtist mentorship</w:t>
      </w:r>
      <w:r w:rsidR="00E21AFA" w:rsidRPr="00F543B7">
        <w:rPr>
          <w:rFonts w:ascii="Arial" w:eastAsia="Times New Roman" w:hAnsi="Arial" w:cs="Arial"/>
        </w:rPr>
        <w:t>s</w:t>
      </w:r>
      <w:r w:rsidRPr="00F543B7">
        <w:rPr>
          <w:rFonts w:ascii="Arial" w:eastAsia="Times New Roman" w:hAnsi="Arial" w:cs="Arial"/>
        </w:rPr>
        <w:t xml:space="preserve"> were </w:t>
      </w:r>
      <w:r w:rsidR="000A02B5" w:rsidRPr="00F543B7">
        <w:rPr>
          <w:rFonts w:ascii="Arial" w:eastAsia="Times New Roman" w:hAnsi="Arial" w:cs="Arial"/>
        </w:rPr>
        <w:t>introduced,</w:t>
      </w:r>
      <w:r w:rsidRPr="00F543B7">
        <w:rPr>
          <w:rFonts w:ascii="Arial" w:eastAsia="Times New Roman" w:hAnsi="Arial" w:cs="Arial"/>
        </w:rPr>
        <w:t xml:space="preserve"> and the presence of women's professional exhibitions increased and became a focus for promotion of the group. Previously</w:t>
      </w:r>
      <w:r w:rsidR="003C41EC" w:rsidRPr="00F543B7">
        <w:rPr>
          <w:rFonts w:ascii="Arial" w:eastAsia="Times New Roman" w:hAnsi="Arial" w:cs="Arial"/>
        </w:rPr>
        <w:t>,</w:t>
      </w:r>
      <w:r w:rsidRPr="00F543B7">
        <w:rPr>
          <w:rFonts w:ascii="Arial" w:eastAsia="Times New Roman" w:hAnsi="Arial" w:cs="Arial"/>
        </w:rPr>
        <w:t xml:space="preserve"> exhibition work was accepted as an open call</w:t>
      </w:r>
      <w:r w:rsidR="00E21AFA" w:rsidRPr="00F543B7">
        <w:rPr>
          <w:rFonts w:ascii="Arial" w:eastAsia="Times New Roman" w:hAnsi="Arial" w:cs="Arial"/>
        </w:rPr>
        <w:t xml:space="preserve"> and </w:t>
      </w:r>
      <w:r w:rsidRPr="00F543B7">
        <w:rPr>
          <w:rFonts w:ascii="Arial" w:eastAsia="Times New Roman" w:hAnsi="Arial" w:cs="Arial"/>
        </w:rPr>
        <w:t xml:space="preserve">Allen added the component of inviting significant jurors to select the work to be exhibited. </w:t>
      </w:r>
      <w:r w:rsidR="000A02B5">
        <w:rPr>
          <w:rFonts w:ascii="Arial" w:eastAsia="Times New Roman" w:hAnsi="Arial" w:cs="Arial"/>
        </w:rPr>
        <w:t>While All</w:t>
      </w:r>
      <w:r w:rsidR="00CC313E">
        <w:rPr>
          <w:rFonts w:ascii="Arial" w:eastAsia="Times New Roman" w:hAnsi="Arial" w:cs="Arial"/>
        </w:rPr>
        <w:t>e</w:t>
      </w:r>
      <w:r w:rsidR="000A02B5">
        <w:rPr>
          <w:rFonts w:ascii="Arial" w:eastAsia="Times New Roman" w:hAnsi="Arial" w:cs="Arial"/>
        </w:rPr>
        <w:t xml:space="preserve">n was serving as </w:t>
      </w:r>
      <w:r w:rsidR="00CC313E">
        <w:rPr>
          <w:rFonts w:ascii="Arial" w:eastAsia="Times New Roman" w:hAnsi="Arial" w:cs="Arial"/>
        </w:rPr>
        <w:t>C</w:t>
      </w:r>
      <w:r w:rsidR="000A02B5">
        <w:rPr>
          <w:rFonts w:ascii="Arial" w:eastAsia="Times New Roman" w:hAnsi="Arial" w:cs="Arial"/>
        </w:rPr>
        <w:t>hair</w:t>
      </w:r>
      <w:r w:rsidR="00CC313E">
        <w:rPr>
          <w:rFonts w:ascii="Arial" w:eastAsia="Times New Roman" w:hAnsi="Arial" w:cs="Arial"/>
        </w:rPr>
        <w:t>,</w:t>
      </w:r>
      <w:r w:rsidR="000A02B5">
        <w:rPr>
          <w:rFonts w:ascii="Arial" w:eastAsia="Times New Roman" w:hAnsi="Arial" w:cs="Arial"/>
        </w:rPr>
        <w:t xml:space="preserve"> t</w:t>
      </w:r>
      <w:r w:rsidRPr="00F543B7">
        <w:rPr>
          <w:rFonts w:ascii="Arial" w:eastAsia="Times New Roman" w:hAnsi="Arial" w:cs="Arial"/>
        </w:rPr>
        <w:t xml:space="preserve">wo shows were curated by Joyce Neimanas and Patrick Nagatani. One exhibit was hosted by Arts at CIIS at </w:t>
      </w:r>
      <w:r w:rsidR="0007348C" w:rsidRPr="00F543B7">
        <w:rPr>
          <w:rFonts w:ascii="Arial" w:eastAsia="Times New Roman" w:hAnsi="Arial" w:cs="Arial"/>
        </w:rPr>
        <w:t>the</w:t>
      </w:r>
      <w:r w:rsidRPr="00F543B7">
        <w:rPr>
          <w:rFonts w:ascii="Arial" w:eastAsia="Times New Roman" w:hAnsi="Arial" w:cs="Arial"/>
        </w:rPr>
        <w:t xml:space="preserve"> Minna Street Center in San Francisco, and one at Trois Gallery at the Savannah College of Art and Design (SCAD) in Atlanta, 2011 which </w:t>
      </w:r>
      <w:r w:rsidR="000A02B5">
        <w:rPr>
          <w:rFonts w:ascii="Arial" w:eastAsia="Times New Roman" w:hAnsi="Arial" w:cs="Arial"/>
        </w:rPr>
        <w:t xml:space="preserve">then </w:t>
      </w:r>
      <w:r w:rsidRPr="00F543B7">
        <w:rPr>
          <w:rFonts w:ascii="Arial" w:eastAsia="Times New Roman" w:hAnsi="Arial" w:cs="Arial"/>
        </w:rPr>
        <w:t xml:space="preserve">traveled to Northlight Gallery in Arizona. </w:t>
      </w:r>
    </w:p>
    <w:p w14:paraId="415612BE" w14:textId="77777777" w:rsidR="00664BE1" w:rsidRPr="00664BE1" w:rsidRDefault="00664BE1" w:rsidP="00664BE1">
      <w:pPr>
        <w:spacing w:line="480" w:lineRule="auto"/>
        <w:ind w:right="180"/>
        <w:rPr>
          <w:rFonts w:ascii="Arial" w:hAnsi="Arial" w:cs="Arial"/>
          <w:color w:val="000000" w:themeColor="text1"/>
        </w:rPr>
      </w:pPr>
    </w:p>
    <w:p w14:paraId="3877598E" w14:textId="6C10FDA6" w:rsidR="005B755D" w:rsidRDefault="005B755D" w:rsidP="00664BE1">
      <w:pPr>
        <w:spacing w:line="480" w:lineRule="auto"/>
        <w:rPr>
          <w:rFonts w:ascii="Arial" w:eastAsia="Times New Roman" w:hAnsi="Arial" w:cs="Arial"/>
        </w:rPr>
      </w:pPr>
      <w:r w:rsidRPr="00F543B7">
        <w:rPr>
          <w:rFonts w:ascii="Arial" w:eastAsia="Times New Roman" w:hAnsi="Arial" w:cs="Arial"/>
        </w:rPr>
        <w:t>In 2013, the first Combined Caucus exhibition was announced. Included were the Multi-Cultural Caucus and the newly formed LGBTQ Caucus</w:t>
      </w:r>
      <w:r w:rsidR="00E21AFA" w:rsidRPr="00F543B7">
        <w:rPr>
          <w:rFonts w:ascii="Arial" w:eastAsia="Times New Roman" w:hAnsi="Arial" w:cs="Arial"/>
        </w:rPr>
        <w:t>.</w:t>
      </w:r>
      <w:r w:rsidRPr="00F543B7">
        <w:rPr>
          <w:rFonts w:ascii="Arial" w:eastAsia="Times New Roman" w:hAnsi="Arial" w:cs="Arial"/>
        </w:rPr>
        <w:t xml:space="preserve"> </w:t>
      </w:r>
      <w:r w:rsidR="00E21AFA" w:rsidRPr="00F543B7">
        <w:rPr>
          <w:rFonts w:ascii="Arial" w:eastAsia="Times New Roman" w:hAnsi="Arial" w:cs="Arial"/>
        </w:rPr>
        <w:t>The</w:t>
      </w:r>
      <w:r w:rsidRPr="00F543B7">
        <w:rPr>
          <w:rFonts w:ascii="Arial" w:eastAsia="Times New Roman" w:hAnsi="Arial" w:cs="Arial"/>
        </w:rPr>
        <w:t xml:space="preserve"> exhibition </w:t>
      </w:r>
      <w:r w:rsidR="0007348C" w:rsidRPr="00F543B7">
        <w:rPr>
          <w:rFonts w:ascii="Arial" w:eastAsia="Times New Roman" w:hAnsi="Arial" w:cs="Arial"/>
        </w:rPr>
        <w:t>was</w:t>
      </w:r>
      <w:r w:rsidRPr="00F543B7">
        <w:rPr>
          <w:rFonts w:ascii="Arial" w:eastAsia="Times New Roman" w:hAnsi="Arial" w:cs="Arial"/>
        </w:rPr>
        <w:t xml:space="preserve"> held at the Harrington College of Design in Chicago as part of the 50</w:t>
      </w:r>
      <w:r w:rsidRPr="00F543B7">
        <w:rPr>
          <w:rFonts w:ascii="Arial" w:eastAsia="Times New Roman" w:hAnsi="Arial" w:cs="Arial"/>
          <w:vertAlign w:val="superscript"/>
        </w:rPr>
        <w:t>th</w:t>
      </w:r>
      <w:r w:rsidRPr="00F543B7">
        <w:rPr>
          <w:rFonts w:ascii="Arial" w:eastAsia="Times New Roman" w:hAnsi="Arial" w:cs="Arial"/>
        </w:rPr>
        <w:t xml:space="preserve"> anniversary conference of the SPE. The following year, </w:t>
      </w:r>
      <w:r w:rsidR="000A02B5">
        <w:rPr>
          <w:rFonts w:ascii="Arial" w:eastAsia="Times New Roman" w:hAnsi="Arial" w:cs="Arial"/>
        </w:rPr>
        <w:t xml:space="preserve">2014, </w:t>
      </w:r>
      <w:r w:rsidRPr="00F543B7">
        <w:rPr>
          <w:rFonts w:ascii="Arial" w:eastAsia="Times New Roman" w:hAnsi="Arial" w:cs="Arial"/>
        </w:rPr>
        <w:t xml:space="preserve">at the Baltimore </w:t>
      </w:r>
      <w:r w:rsidR="005477B8" w:rsidRPr="00F543B7">
        <w:rPr>
          <w:rFonts w:ascii="Arial" w:eastAsia="Times New Roman" w:hAnsi="Arial" w:cs="Arial"/>
        </w:rPr>
        <w:t>c</w:t>
      </w:r>
      <w:r w:rsidRPr="00F543B7">
        <w:rPr>
          <w:rFonts w:ascii="Arial" w:eastAsia="Times New Roman" w:hAnsi="Arial" w:cs="Arial"/>
        </w:rPr>
        <w:t xml:space="preserve">onference, </w:t>
      </w:r>
      <w:r w:rsidR="00BD19E2" w:rsidRPr="00F543B7">
        <w:rPr>
          <w:rFonts w:ascii="Arial" w:eastAsia="Times New Roman" w:hAnsi="Arial" w:cs="Arial"/>
        </w:rPr>
        <w:t xml:space="preserve">Leslie King-Hammond </w:t>
      </w:r>
      <w:r w:rsidR="00BD19E2" w:rsidRPr="00F543B7">
        <w:rPr>
          <w:rFonts w:ascii="Arial" w:eastAsia="Times New Roman" w:hAnsi="Arial" w:cs="Arial"/>
        </w:rPr>
        <w:lastRenderedPageBreak/>
        <w:t xml:space="preserve">and Catherine Lord </w:t>
      </w:r>
      <w:r w:rsidR="00E21AFA" w:rsidRPr="00F543B7">
        <w:rPr>
          <w:rFonts w:ascii="Arial" w:eastAsia="Times New Roman" w:hAnsi="Arial" w:cs="Arial"/>
        </w:rPr>
        <w:t xml:space="preserve">juried </w:t>
      </w:r>
      <w:r w:rsidR="00BD19E2" w:rsidRPr="00F543B7">
        <w:rPr>
          <w:rFonts w:ascii="Arial" w:eastAsia="Times New Roman" w:hAnsi="Arial" w:cs="Arial"/>
        </w:rPr>
        <w:t xml:space="preserve">the </w:t>
      </w:r>
      <w:r w:rsidRPr="00F543B7">
        <w:rPr>
          <w:rFonts w:ascii="Arial" w:eastAsia="Times New Roman" w:hAnsi="Arial" w:cs="Arial"/>
        </w:rPr>
        <w:t xml:space="preserve">second collaborative effort of </w:t>
      </w:r>
      <w:r w:rsidR="00BD19E2" w:rsidRPr="00F543B7">
        <w:rPr>
          <w:rFonts w:ascii="Arial" w:eastAsia="Times New Roman" w:hAnsi="Arial" w:cs="Arial"/>
        </w:rPr>
        <w:t xml:space="preserve">a </w:t>
      </w:r>
      <w:r w:rsidRPr="00F543B7">
        <w:rPr>
          <w:rFonts w:ascii="Arial" w:eastAsia="Times New Roman" w:hAnsi="Arial" w:cs="Arial"/>
        </w:rPr>
        <w:t>combined caucus exhibition</w:t>
      </w:r>
      <w:r w:rsidR="00BD19E2" w:rsidRPr="00F543B7">
        <w:rPr>
          <w:rFonts w:ascii="Arial" w:eastAsia="Times New Roman" w:hAnsi="Arial" w:cs="Arial"/>
        </w:rPr>
        <w:t xml:space="preserve">. </w:t>
      </w:r>
      <w:r w:rsidRPr="00F543B7">
        <w:rPr>
          <w:rFonts w:ascii="Arial" w:eastAsia="Times New Roman" w:hAnsi="Arial" w:cs="Arial"/>
        </w:rPr>
        <w:t xml:space="preserve">Catherine Lord was the sponsored speaker. The exhibition </w:t>
      </w:r>
      <w:r w:rsidRPr="00CC313E">
        <w:rPr>
          <w:rFonts w:ascii="Arial" w:eastAsia="Times New Roman" w:hAnsi="Arial" w:cs="Arial"/>
          <w:i/>
          <w:iCs/>
        </w:rPr>
        <w:t>Collaborative Exchanges: Photography in Dialogue</w:t>
      </w:r>
      <w:r w:rsidRPr="00F543B7">
        <w:rPr>
          <w:rFonts w:ascii="Arial" w:eastAsia="Times New Roman" w:hAnsi="Arial" w:cs="Arial"/>
        </w:rPr>
        <w:t xml:space="preserve"> was published as an on-line exhibition with VASA, along with Catherine’s presentation on the oral history of the WC, </w:t>
      </w:r>
      <w:r w:rsidRPr="00CC313E">
        <w:rPr>
          <w:rFonts w:ascii="Arial" w:eastAsia="Times New Roman" w:hAnsi="Arial" w:cs="Arial"/>
          <w:i/>
          <w:iCs/>
        </w:rPr>
        <w:t>Tender Buttons</w:t>
      </w:r>
      <w:r w:rsidRPr="00F543B7">
        <w:rPr>
          <w:rFonts w:ascii="Arial" w:eastAsia="Times New Roman" w:hAnsi="Arial" w:cs="Arial"/>
        </w:rPr>
        <w:t>.</w:t>
      </w:r>
    </w:p>
    <w:p w14:paraId="6040C735" w14:textId="77777777" w:rsidR="00664BE1" w:rsidRPr="00F543B7" w:rsidRDefault="00664BE1" w:rsidP="00664BE1">
      <w:pPr>
        <w:spacing w:line="480" w:lineRule="auto"/>
        <w:rPr>
          <w:rFonts w:ascii="Arial" w:eastAsia="Times New Roman" w:hAnsi="Arial" w:cs="Arial"/>
        </w:rPr>
      </w:pPr>
    </w:p>
    <w:p w14:paraId="0EB67FD0" w14:textId="77777777" w:rsidR="003C41EC" w:rsidRPr="00F543B7" w:rsidRDefault="005B755D" w:rsidP="00664BE1">
      <w:pPr>
        <w:spacing w:line="480" w:lineRule="auto"/>
        <w:rPr>
          <w:rFonts w:ascii="Arial" w:eastAsia="Times New Roman" w:hAnsi="Arial" w:cs="Arial"/>
        </w:rPr>
      </w:pPr>
      <w:r w:rsidRPr="00F543B7">
        <w:rPr>
          <w:rFonts w:ascii="Arial" w:eastAsia="Times New Roman" w:hAnsi="Arial" w:cs="Arial"/>
        </w:rPr>
        <w:t>Looking back at the early days, Catherine Lord’s statement in the 1985 SPE newsletter states a brilliantly insightful argument representing the voice of all the women and under-represented people in the Society for Photographic Education</w:t>
      </w:r>
      <w:r w:rsidR="003C41EC" w:rsidRPr="00F543B7">
        <w:rPr>
          <w:rFonts w:ascii="Arial" w:eastAsia="Times New Roman" w:hAnsi="Arial" w:cs="Arial"/>
        </w:rPr>
        <w:t>:</w:t>
      </w:r>
    </w:p>
    <w:p w14:paraId="4E61466C" w14:textId="302722E8" w:rsidR="008D6973" w:rsidRDefault="008D6973" w:rsidP="003C41EC">
      <w:pPr>
        <w:ind w:left="1440"/>
        <w:rPr>
          <w:rFonts w:ascii="Arial" w:hAnsi="Arial" w:cs="Arial"/>
        </w:rPr>
      </w:pPr>
      <w:r w:rsidRPr="00F543B7">
        <w:rPr>
          <w:rFonts w:ascii="Arial" w:hAnsi="Arial" w:cs="Arial"/>
        </w:rPr>
        <w:t xml:space="preserve">I want SPE to take prompt and effective steps to address that large sector of its constituency whose needs and issues have been given merely token respect and belated action. Women in photography and the arts still pay, and pay daily, the price of sex­ism: in scholarships, grants, </w:t>
      </w:r>
      <w:r w:rsidRPr="00F543B7">
        <w:rPr>
          <w:rFonts w:ascii="Arial" w:hAnsi="Arial" w:cs="Arial"/>
          <w:color w:val="000000" w:themeColor="text1"/>
        </w:rPr>
        <w:t>j</w:t>
      </w:r>
      <w:r w:rsidRPr="00F543B7">
        <w:rPr>
          <w:rFonts w:ascii="Arial" w:hAnsi="Arial" w:cs="Arial"/>
        </w:rPr>
        <w:t>obs, salaries, exhibitions, publications. We pay by working just as hard to stand in exactly the same place. SPE has an obligation to lobby to redress discrimination. It also has an obligation to put women's issues onto its agenda: the feminization of poverty, for example, the politics of representation, the economy of power, the assumption of universal heterosexuality. For the organization to continue its attitude of benign neglect towards women amounts to the embezzlement of dues. It won't be easy. But I'm not afraid of bureaucracies, debate, or decisions. I want women's issues represented in SPE, as a matter of course not as an occasional exception, because I believe that it will allow the organization to admit the issues of races other than white, of nationalities other than American</w:t>
      </w:r>
      <w:r w:rsidRPr="00F543B7">
        <w:rPr>
          <w:rFonts w:ascii="Arial" w:hAnsi="Arial" w:cs="Arial"/>
          <w:color w:val="000000" w:themeColor="text1"/>
        </w:rPr>
        <w:t>,</w:t>
      </w:r>
      <w:r w:rsidRPr="00F543B7">
        <w:rPr>
          <w:rFonts w:ascii="Arial" w:hAnsi="Arial" w:cs="Arial"/>
        </w:rPr>
        <w:t xml:space="preserve"> of institutions other than academy. It will, in the end, expand horizons.</w:t>
      </w:r>
      <w:r w:rsidRPr="00F543B7">
        <w:rPr>
          <w:rStyle w:val="EndnoteReference"/>
          <w:rFonts w:ascii="Arial" w:hAnsi="Arial" w:cs="Arial"/>
        </w:rPr>
        <w:t xml:space="preserve"> </w:t>
      </w:r>
      <w:r w:rsidRPr="00F543B7">
        <w:rPr>
          <w:rStyle w:val="EndnoteReference"/>
          <w:rFonts w:ascii="Arial" w:hAnsi="Arial" w:cs="Arial"/>
        </w:rPr>
        <w:endnoteReference w:id="40"/>
      </w:r>
    </w:p>
    <w:p w14:paraId="6872F246" w14:textId="77777777" w:rsidR="00664BE1" w:rsidRPr="00F543B7" w:rsidRDefault="00664BE1" w:rsidP="003C41EC">
      <w:pPr>
        <w:ind w:left="1440"/>
        <w:rPr>
          <w:rFonts w:ascii="Arial" w:hAnsi="Arial" w:cs="Arial"/>
        </w:rPr>
      </w:pPr>
    </w:p>
    <w:p w14:paraId="1FC1A50A" w14:textId="764E82A7" w:rsidR="004533DC" w:rsidRDefault="007D1C0A" w:rsidP="00664BE1">
      <w:pPr>
        <w:spacing w:line="480" w:lineRule="auto"/>
        <w:ind w:right="180"/>
        <w:rPr>
          <w:rFonts w:ascii="Arial" w:hAnsi="Arial" w:cs="Arial"/>
          <w:color w:val="000000" w:themeColor="text1"/>
        </w:rPr>
      </w:pPr>
      <w:r>
        <w:rPr>
          <w:rFonts w:ascii="Arial" w:hAnsi="Arial" w:cs="Arial"/>
        </w:rPr>
        <w:t>The</w:t>
      </w:r>
      <w:r w:rsidR="005B755D" w:rsidRPr="00F543B7">
        <w:rPr>
          <w:rFonts w:ascii="Arial" w:hAnsi="Arial" w:cs="Arial"/>
        </w:rPr>
        <w:t xml:space="preserve"> SPE organization adapted and evolved to where it is today with robust and diverse programming. The Women's Caucus is deeply integrated into the fabric of the SPE. They host programming that is more contemporary, diversified, open-ended, engaging, and supportive. Is it perfect? No. Things have changed a lot, and things haven't changed that much. Is there work to be done? YES! And all</w:t>
      </w:r>
      <w:r w:rsidR="00D21721" w:rsidRPr="00F543B7">
        <w:rPr>
          <w:rFonts w:ascii="Arial" w:hAnsi="Arial" w:cs="Arial"/>
        </w:rPr>
        <w:t xml:space="preserve"> in the SPE community </w:t>
      </w:r>
      <w:r w:rsidR="005B755D" w:rsidRPr="00F543B7">
        <w:rPr>
          <w:rFonts w:ascii="Arial" w:hAnsi="Arial" w:cs="Arial"/>
        </w:rPr>
        <w:t xml:space="preserve">have that in mind as their focus in photography continues </w:t>
      </w:r>
      <w:r w:rsidR="003C41EC" w:rsidRPr="00F543B7">
        <w:rPr>
          <w:rFonts w:ascii="Arial" w:hAnsi="Arial" w:cs="Arial"/>
        </w:rPr>
        <w:t>along with</w:t>
      </w:r>
      <w:r w:rsidR="005B755D" w:rsidRPr="00F543B7">
        <w:rPr>
          <w:rFonts w:ascii="Arial" w:hAnsi="Arial" w:cs="Arial"/>
        </w:rPr>
        <w:t xml:space="preserve"> their </w:t>
      </w:r>
      <w:r w:rsidR="005B755D" w:rsidRPr="00F543B7">
        <w:rPr>
          <w:rFonts w:ascii="Arial" w:hAnsi="Arial" w:cs="Arial"/>
        </w:rPr>
        <w:lastRenderedPageBreak/>
        <w:t xml:space="preserve">passion for inclusion. New additions to the special interest groups continue. In addition to the Women’s Caucus, Multicultural Caucus, and the LGBTQ Caucus, there are two new caucuses, the Contingent Faculty Caucus and the High School Educator's Caucus, and a student caucus is just starting to </w:t>
      </w:r>
      <w:r>
        <w:rPr>
          <w:rFonts w:ascii="Arial" w:hAnsi="Arial" w:cs="Arial"/>
        </w:rPr>
        <w:t>re-</w:t>
      </w:r>
      <w:r w:rsidR="005B755D" w:rsidRPr="00F543B7">
        <w:rPr>
          <w:rFonts w:ascii="Arial" w:hAnsi="Arial" w:cs="Arial"/>
        </w:rPr>
        <w:t>emerge.</w:t>
      </w:r>
      <w:r w:rsidR="004533DC" w:rsidRPr="00F543B7">
        <w:rPr>
          <w:rFonts w:ascii="Arial" w:hAnsi="Arial" w:cs="Arial"/>
          <w:color w:val="000000" w:themeColor="text1"/>
        </w:rPr>
        <w:t xml:space="preserve"> The organization has started to relax, </w:t>
      </w:r>
      <w:r>
        <w:rPr>
          <w:rFonts w:ascii="Arial" w:hAnsi="Arial" w:cs="Arial"/>
          <w:color w:val="000000" w:themeColor="text1"/>
        </w:rPr>
        <w:t xml:space="preserve">and </w:t>
      </w:r>
      <w:r w:rsidR="004533DC" w:rsidRPr="00F543B7">
        <w:rPr>
          <w:rFonts w:ascii="Arial" w:hAnsi="Arial" w:cs="Arial"/>
          <w:color w:val="000000" w:themeColor="text1"/>
        </w:rPr>
        <w:t xml:space="preserve">the selection of speakers changed from a board decision to a caucus decision. Katharine </w:t>
      </w:r>
      <w:proofErr w:type="spellStart"/>
      <w:r w:rsidR="004533DC" w:rsidRPr="00F543B7">
        <w:rPr>
          <w:rFonts w:ascii="Arial" w:hAnsi="Arial" w:cs="Arial"/>
          <w:color w:val="000000" w:themeColor="text1"/>
        </w:rPr>
        <w:t>Kreisher</w:t>
      </w:r>
      <w:proofErr w:type="spellEnd"/>
      <w:r w:rsidR="004533DC" w:rsidRPr="00F543B7">
        <w:rPr>
          <w:rFonts w:ascii="Arial" w:hAnsi="Arial" w:cs="Arial"/>
          <w:color w:val="000000" w:themeColor="text1"/>
        </w:rPr>
        <w:t xml:space="preserve"> and </w:t>
      </w:r>
      <w:r w:rsidR="0002072B">
        <w:rPr>
          <w:rFonts w:ascii="Arial" w:hAnsi="Arial" w:cs="Arial"/>
          <w:color w:val="000000" w:themeColor="text1"/>
        </w:rPr>
        <w:t xml:space="preserve">M. </w:t>
      </w:r>
      <w:r w:rsidR="004533DC" w:rsidRPr="0002072B">
        <w:rPr>
          <w:rFonts w:ascii="Arial" w:hAnsi="Arial" w:cs="Arial"/>
          <w:color w:val="000000" w:themeColor="text1"/>
        </w:rPr>
        <w:t>Laine Wyatt,</w:t>
      </w:r>
      <w:r w:rsidR="004533DC" w:rsidRPr="00F543B7">
        <w:rPr>
          <w:rFonts w:ascii="Arial" w:hAnsi="Arial" w:cs="Arial"/>
          <w:color w:val="000000" w:themeColor="text1"/>
        </w:rPr>
        <w:t xml:space="preserve"> co-chairs from 2013-2018, witnessed the evolution of women's needs</w:t>
      </w:r>
      <w:r w:rsidR="00CC313E">
        <w:rPr>
          <w:rFonts w:ascii="Arial" w:hAnsi="Arial" w:cs="Arial"/>
          <w:color w:val="000000" w:themeColor="text1"/>
        </w:rPr>
        <w:t>,</w:t>
      </w:r>
      <w:r w:rsidR="004533DC" w:rsidRPr="00F543B7">
        <w:rPr>
          <w:rFonts w:ascii="Arial" w:hAnsi="Arial" w:cs="Arial"/>
          <w:color w:val="000000" w:themeColor="text1"/>
        </w:rPr>
        <w:t xml:space="preserve"> </w:t>
      </w:r>
      <w:r w:rsidR="003C41EC" w:rsidRPr="00F543B7">
        <w:rPr>
          <w:rFonts w:ascii="Arial" w:hAnsi="Arial" w:cs="Arial"/>
          <w:color w:val="000000" w:themeColor="text1"/>
        </w:rPr>
        <w:t xml:space="preserve">including a </w:t>
      </w:r>
      <w:r w:rsidR="004533DC" w:rsidRPr="00F543B7">
        <w:rPr>
          <w:rFonts w:ascii="Arial" w:hAnsi="Arial" w:cs="Arial"/>
          <w:color w:val="000000" w:themeColor="text1"/>
        </w:rPr>
        <w:t xml:space="preserve">shift to </w:t>
      </w:r>
      <w:r>
        <w:rPr>
          <w:rFonts w:ascii="Arial" w:hAnsi="Arial" w:cs="Arial"/>
          <w:color w:val="000000" w:themeColor="text1"/>
        </w:rPr>
        <w:t xml:space="preserve">a </w:t>
      </w:r>
      <w:r w:rsidR="004533DC" w:rsidRPr="00F543B7">
        <w:rPr>
          <w:rFonts w:ascii="Arial" w:hAnsi="Arial" w:cs="Arial"/>
          <w:color w:val="000000" w:themeColor="text1"/>
        </w:rPr>
        <w:t xml:space="preserve">more electronic media. </w:t>
      </w:r>
      <w:r w:rsidR="00E21AFA" w:rsidRPr="00F543B7">
        <w:rPr>
          <w:rFonts w:ascii="Arial" w:hAnsi="Arial" w:cs="Arial"/>
          <w:color w:val="000000" w:themeColor="text1"/>
        </w:rPr>
        <w:t xml:space="preserve">The group </w:t>
      </w:r>
      <w:r w:rsidR="000A02B5">
        <w:rPr>
          <w:rFonts w:ascii="Arial" w:hAnsi="Arial" w:cs="Arial"/>
          <w:color w:val="000000" w:themeColor="text1"/>
        </w:rPr>
        <w:t>meetings would start out arranged in a circular format, sometimes double or triple rows deep depending on the meeting space</w:t>
      </w:r>
      <w:r w:rsidR="00E21AFA" w:rsidRPr="00F543B7">
        <w:rPr>
          <w:rFonts w:ascii="Arial" w:hAnsi="Arial" w:cs="Arial"/>
          <w:color w:val="000000" w:themeColor="text1"/>
        </w:rPr>
        <w:t xml:space="preserve"> </w:t>
      </w:r>
      <w:r w:rsidR="000A02B5">
        <w:rPr>
          <w:rFonts w:ascii="Arial" w:hAnsi="Arial" w:cs="Arial"/>
          <w:color w:val="000000" w:themeColor="text1"/>
        </w:rPr>
        <w:t>and the</w:t>
      </w:r>
      <w:r w:rsidR="004533DC" w:rsidRPr="00F543B7">
        <w:rPr>
          <w:rFonts w:ascii="Arial" w:hAnsi="Arial" w:cs="Arial"/>
          <w:color w:val="000000" w:themeColor="text1"/>
        </w:rPr>
        <w:t xml:space="preserve"> meeting</w:t>
      </w:r>
      <w:r w:rsidR="000A02B5">
        <w:rPr>
          <w:rFonts w:ascii="Arial" w:hAnsi="Arial" w:cs="Arial"/>
          <w:color w:val="000000" w:themeColor="text1"/>
        </w:rPr>
        <w:t>s</w:t>
      </w:r>
      <w:r w:rsidR="00F40A22">
        <w:rPr>
          <w:rFonts w:ascii="Arial" w:hAnsi="Arial" w:cs="Arial"/>
          <w:color w:val="000000" w:themeColor="text1"/>
        </w:rPr>
        <w:t>’</w:t>
      </w:r>
      <w:r w:rsidR="004533DC" w:rsidRPr="00F543B7">
        <w:rPr>
          <w:rFonts w:ascii="Arial" w:hAnsi="Arial" w:cs="Arial"/>
          <w:color w:val="000000" w:themeColor="text1"/>
        </w:rPr>
        <w:t xml:space="preserve"> format </w:t>
      </w:r>
      <w:r w:rsidR="00E21AFA" w:rsidRPr="00F543B7">
        <w:rPr>
          <w:rFonts w:ascii="Arial" w:hAnsi="Arial" w:cs="Arial"/>
          <w:color w:val="000000" w:themeColor="text1"/>
        </w:rPr>
        <w:t>started</w:t>
      </w:r>
      <w:r w:rsidR="004533DC" w:rsidRPr="00F543B7">
        <w:rPr>
          <w:rFonts w:ascii="Arial" w:hAnsi="Arial" w:cs="Arial"/>
          <w:color w:val="000000" w:themeColor="text1"/>
        </w:rPr>
        <w:t xml:space="preserve"> with minutes</w:t>
      </w:r>
      <w:r w:rsidR="005477B8" w:rsidRPr="00F543B7">
        <w:rPr>
          <w:rFonts w:ascii="Arial" w:hAnsi="Arial" w:cs="Arial"/>
          <w:color w:val="000000" w:themeColor="text1"/>
        </w:rPr>
        <w:t xml:space="preserve"> and </w:t>
      </w:r>
      <w:r w:rsidR="004533DC" w:rsidRPr="00F543B7">
        <w:rPr>
          <w:rFonts w:ascii="Arial" w:hAnsi="Arial" w:cs="Arial"/>
          <w:color w:val="000000" w:themeColor="text1"/>
        </w:rPr>
        <w:t xml:space="preserve">group </w:t>
      </w:r>
      <w:r w:rsidR="005477B8" w:rsidRPr="00F543B7">
        <w:rPr>
          <w:rFonts w:ascii="Arial" w:hAnsi="Arial" w:cs="Arial"/>
          <w:color w:val="000000" w:themeColor="text1"/>
        </w:rPr>
        <w:t>conversation. A new</w:t>
      </w:r>
      <w:r w:rsidR="004533DC" w:rsidRPr="00F543B7">
        <w:rPr>
          <w:rFonts w:ascii="Arial" w:hAnsi="Arial" w:cs="Arial"/>
          <w:color w:val="000000" w:themeColor="text1"/>
        </w:rPr>
        <w:t xml:space="preserve"> component of </w:t>
      </w:r>
      <w:r w:rsidR="00F67AB8" w:rsidRPr="00F543B7">
        <w:rPr>
          <w:rFonts w:ascii="Arial" w:hAnsi="Arial" w:cs="Arial"/>
          <w:color w:val="000000" w:themeColor="text1"/>
        </w:rPr>
        <w:t xml:space="preserve">internal </w:t>
      </w:r>
      <w:r w:rsidR="004533DC" w:rsidRPr="00F543B7">
        <w:rPr>
          <w:rFonts w:ascii="Arial" w:hAnsi="Arial" w:cs="Arial"/>
          <w:color w:val="000000" w:themeColor="text1"/>
        </w:rPr>
        <w:t xml:space="preserve">breakout groups </w:t>
      </w:r>
      <w:r w:rsidR="005477B8" w:rsidRPr="00F543B7">
        <w:rPr>
          <w:rFonts w:ascii="Arial" w:hAnsi="Arial" w:cs="Arial"/>
          <w:color w:val="000000" w:themeColor="text1"/>
        </w:rPr>
        <w:t xml:space="preserve">was added </w:t>
      </w:r>
      <w:r w:rsidR="004533DC" w:rsidRPr="00F543B7">
        <w:rPr>
          <w:rFonts w:ascii="Arial" w:hAnsi="Arial" w:cs="Arial"/>
          <w:color w:val="000000" w:themeColor="text1"/>
        </w:rPr>
        <w:t xml:space="preserve">to increase productivity in the time allocation. </w:t>
      </w:r>
      <w:r w:rsidR="005477B8" w:rsidRPr="00F543B7">
        <w:rPr>
          <w:rFonts w:ascii="Arial" w:hAnsi="Arial" w:cs="Arial"/>
          <w:color w:val="000000" w:themeColor="text1"/>
        </w:rPr>
        <w:t>Some new</w:t>
      </w:r>
      <w:r w:rsidR="004533DC" w:rsidRPr="00F543B7">
        <w:rPr>
          <w:rFonts w:ascii="Arial" w:hAnsi="Arial" w:cs="Arial"/>
          <w:color w:val="000000" w:themeColor="text1"/>
        </w:rPr>
        <w:t xml:space="preserve"> activities were added to the previous commitments: the conference programming, exhibition research, funds, representatives, film festival, and archives </w:t>
      </w:r>
      <w:r w:rsidR="005477B8" w:rsidRPr="00F543B7">
        <w:rPr>
          <w:rFonts w:ascii="Arial" w:hAnsi="Arial" w:cs="Arial"/>
          <w:color w:val="000000" w:themeColor="text1"/>
        </w:rPr>
        <w:t xml:space="preserve">to </w:t>
      </w:r>
      <w:r w:rsidR="004533DC" w:rsidRPr="00F543B7">
        <w:rPr>
          <w:rFonts w:ascii="Arial" w:hAnsi="Arial" w:cs="Arial"/>
          <w:color w:val="000000" w:themeColor="text1"/>
        </w:rPr>
        <w:t xml:space="preserve">now include help in job search, internet group-promotion, and staying competitive. Shared mentorships have continued. Now men may attend as invited allies. </w:t>
      </w:r>
    </w:p>
    <w:p w14:paraId="59F4FCBE" w14:textId="77777777" w:rsidR="00664BE1" w:rsidRPr="00F543B7" w:rsidRDefault="00664BE1" w:rsidP="00664BE1">
      <w:pPr>
        <w:spacing w:line="480" w:lineRule="auto"/>
        <w:ind w:right="180"/>
        <w:rPr>
          <w:rFonts w:ascii="Arial" w:hAnsi="Arial" w:cs="Arial"/>
          <w:color w:val="000000" w:themeColor="text1"/>
        </w:rPr>
      </w:pPr>
    </w:p>
    <w:p w14:paraId="749C55A8" w14:textId="0BE6DBEB" w:rsidR="004533DC" w:rsidRPr="00F543B7" w:rsidRDefault="004533DC" w:rsidP="00664BE1">
      <w:pPr>
        <w:spacing w:line="480" w:lineRule="auto"/>
        <w:ind w:right="180"/>
        <w:rPr>
          <w:rFonts w:ascii="Arial" w:hAnsi="Arial" w:cs="Arial"/>
          <w:color w:val="000000" w:themeColor="text1"/>
        </w:rPr>
      </w:pPr>
      <w:r w:rsidRPr="00F543B7">
        <w:rPr>
          <w:rFonts w:ascii="Arial" w:hAnsi="Arial" w:cs="Arial"/>
          <w:color w:val="000000" w:themeColor="text1"/>
        </w:rPr>
        <w:t xml:space="preserve">Today the Women's Caucus continues to meet every year nationally and regionally. It remains an open forum for all women interested in participating, as it continuously evolves and struggles to maintain its somewhat pluralist feminist perspective. That perspective is informed by not only the history of the SPE but also the history of the Women’s Caucus itself. </w:t>
      </w:r>
      <w:r w:rsidR="000A02B5">
        <w:rPr>
          <w:rFonts w:ascii="Arial" w:hAnsi="Arial" w:cs="Arial"/>
          <w:color w:val="000000" w:themeColor="text1"/>
        </w:rPr>
        <w:t>Witness to e</w:t>
      </w:r>
      <w:r w:rsidRPr="00F543B7">
        <w:rPr>
          <w:rFonts w:ascii="Arial" w:hAnsi="Arial" w:cs="Arial"/>
          <w:color w:val="000000" w:themeColor="text1"/>
        </w:rPr>
        <w:t xml:space="preserve">vidence of the growth, </w:t>
      </w:r>
      <w:r w:rsidR="000A02B5">
        <w:rPr>
          <w:rFonts w:ascii="Arial" w:hAnsi="Arial" w:cs="Arial"/>
          <w:color w:val="000000" w:themeColor="text1"/>
        </w:rPr>
        <w:t>women</w:t>
      </w:r>
      <w:r w:rsidR="00B16A33">
        <w:rPr>
          <w:rFonts w:ascii="Arial" w:hAnsi="Arial" w:cs="Arial"/>
          <w:color w:val="000000" w:themeColor="text1"/>
        </w:rPr>
        <w:t>’</w:t>
      </w:r>
      <w:r w:rsidR="000A02B5">
        <w:rPr>
          <w:rFonts w:ascii="Arial" w:hAnsi="Arial" w:cs="Arial"/>
          <w:color w:val="000000" w:themeColor="text1"/>
        </w:rPr>
        <w:t xml:space="preserve">s </w:t>
      </w:r>
      <w:r w:rsidRPr="00F543B7">
        <w:rPr>
          <w:rFonts w:ascii="Arial" w:hAnsi="Arial" w:cs="Arial"/>
          <w:color w:val="000000" w:themeColor="text1"/>
        </w:rPr>
        <w:t xml:space="preserve">participation and benefits to the SPE organization is </w:t>
      </w:r>
      <w:r w:rsidR="00B16A33">
        <w:rPr>
          <w:rFonts w:ascii="Arial" w:hAnsi="Arial" w:cs="Arial"/>
          <w:color w:val="000000" w:themeColor="text1"/>
        </w:rPr>
        <w:t xml:space="preserve">that </w:t>
      </w:r>
      <w:r w:rsidRPr="00F543B7">
        <w:rPr>
          <w:rFonts w:ascii="Arial" w:hAnsi="Arial" w:cs="Arial"/>
          <w:color w:val="000000" w:themeColor="text1"/>
        </w:rPr>
        <w:t>many</w:t>
      </w:r>
      <w:r w:rsidR="00B16A33">
        <w:rPr>
          <w:rFonts w:ascii="Arial" w:hAnsi="Arial" w:cs="Arial"/>
          <w:color w:val="000000" w:themeColor="text1"/>
        </w:rPr>
        <w:t xml:space="preserve"> </w:t>
      </w:r>
      <w:r w:rsidRPr="00F543B7">
        <w:rPr>
          <w:rFonts w:ascii="Arial" w:hAnsi="Arial" w:cs="Arial"/>
          <w:color w:val="000000" w:themeColor="text1"/>
        </w:rPr>
        <w:t xml:space="preserve">WC members have been elected by the general membership to leadership positions on the SPE Board over the 40-year </w:t>
      </w:r>
      <w:r w:rsidRPr="00F543B7">
        <w:rPr>
          <w:rFonts w:ascii="Arial" w:hAnsi="Arial" w:cs="Arial"/>
          <w:color w:val="000000" w:themeColor="text1"/>
        </w:rPr>
        <w:lastRenderedPageBreak/>
        <w:t xml:space="preserve">history of the Women’s Caucus. That includes Barbara Jo Revelle, Angela Kelly, Margaret Stratton, Deborah Bright, Sant Khalsa, and Liz Allen among others who identified as members of the WC at some point. </w:t>
      </w:r>
      <w:r w:rsidR="00F67AB8" w:rsidRPr="00F543B7">
        <w:rPr>
          <w:rFonts w:ascii="Arial" w:hAnsi="Arial" w:cs="Arial"/>
          <w:color w:val="000000" w:themeColor="text1"/>
        </w:rPr>
        <w:t xml:space="preserve">Over the years additional Board members and Directors including Deborah Willis, Wendel White, and Judith Thorpe </w:t>
      </w:r>
      <w:r w:rsidR="002A324D" w:rsidRPr="00F543B7">
        <w:rPr>
          <w:rFonts w:ascii="Arial" w:hAnsi="Arial" w:cs="Arial"/>
          <w:color w:val="000000" w:themeColor="text1"/>
        </w:rPr>
        <w:t>have been</w:t>
      </w:r>
      <w:r w:rsidR="00F67AB8" w:rsidRPr="00F543B7">
        <w:rPr>
          <w:rFonts w:ascii="Arial" w:hAnsi="Arial" w:cs="Arial"/>
          <w:color w:val="000000" w:themeColor="text1"/>
        </w:rPr>
        <w:t xml:space="preserve"> very supportive allies of the WC. </w:t>
      </w:r>
    </w:p>
    <w:p w14:paraId="79BFFFE5" w14:textId="3B03976D" w:rsidR="00793327" w:rsidRPr="00F543B7" w:rsidRDefault="00793327" w:rsidP="00793327">
      <w:pPr>
        <w:spacing w:line="480" w:lineRule="auto"/>
        <w:ind w:right="180" w:firstLine="720"/>
        <w:rPr>
          <w:rFonts w:ascii="Arial" w:hAnsi="Arial" w:cs="Arial"/>
          <w:color w:val="000000" w:themeColor="text1"/>
        </w:rPr>
      </w:pPr>
      <w:r w:rsidRPr="00F543B7">
        <w:rPr>
          <w:rFonts w:ascii="Arial" w:hAnsi="Arial" w:cs="Arial"/>
          <w:color w:val="000000" w:themeColor="text1"/>
        </w:rPr>
        <w:t>Two members of the Women’s Caucus shared their thoughts about their experiences. Linda Brooks commented:</w:t>
      </w:r>
    </w:p>
    <w:p w14:paraId="49E116EB" w14:textId="71D91CA5" w:rsidR="00793327" w:rsidRPr="00F543B7" w:rsidRDefault="00F92F7E" w:rsidP="00793327">
      <w:pPr>
        <w:ind w:left="1440" w:right="180"/>
        <w:rPr>
          <w:rFonts w:ascii="Arial" w:hAnsi="Arial" w:cs="Arial"/>
          <w:color w:val="000000" w:themeColor="text1"/>
        </w:rPr>
      </w:pPr>
      <w:r w:rsidRPr="00F543B7">
        <w:rPr>
          <w:rFonts w:ascii="Arial" w:hAnsi="Arial" w:cs="Arial"/>
          <w:color w:val="000000" w:themeColor="text1"/>
        </w:rPr>
        <w:t xml:space="preserve">To be certain, the continued vitality of the Women’s Caucus over the last eighteen years must be attributed to the stability of the long-term commitment and leadership of Liz Allen, the co-leadership of Katharine </w:t>
      </w:r>
      <w:proofErr w:type="spellStart"/>
      <w:r w:rsidRPr="00F543B7">
        <w:rPr>
          <w:rFonts w:ascii="Arial" w:hAnsi="Arial" w:cs="Arial"/>
          <w:color w:val="000000" w:themeColor="text1"/>
        </w:rPr>
        <w:t>Kreisher</w:t>
      </w:r>
      <w:proofErr w:type="spellEnd"/>
      <w:r w:rsidRPr="00F543B7">
        <w:rPr>
          <w:rFonts w:ascii="Arial" w:hAnsi="Arial" w:cs="Arial"/>
          <w:color w:val="000000" w:themeColor="text1"/>
        </w:rPr>
        <w:t xml:space="preserve"> and </w:t>
      </w:r>
      <w:proofErr w:type="spellStart"/>
      <w:r w:rsidR="0002072B">
        <w:rPr>
          <w:rFonts w:ascii="Arial" w:hAnsi="Arial" w:cs="Arial"/>
          <w:color w:val="000000" w:themeColor="text1"/>
        </w:rPr>
        <w:t>M.</w:t>
      </w:r>
      <w:r w:rsidRPr="00F543B7">
        <w:rPr>
          <w:rFonts w:ascii="Arial" w:hAnsi="Arial" w:cs="Arial"/>
          <w:color w:val="000000" w:themeColor="text1"/>
        </w:rPr>
        <w:t>Laine</w:t>
      </w:r>
      <w:proofErr w:type="spellEnd"/>
      <w:r w:rsidRPr="00F543B7">
        <w:rPr>
          <w:rFonts w:ascii="Arial" w:hAnsi="Arial" w:cs="Arial"/>
          <w:color w:val="000000" w:themeColor="text1"/>
        </w:rPr>
        <w:t xml:space="preserve"> Wyatt, and most recently the co-leadership of Sarah Ann Austin-Bagley and Patricia Lois Nuss Bambace. The mentorship of past leaders has certainly played a role in the consistency and evolving direction of the caucus. Not only within the caucus, but across the inclusive entities of various constituencies and caucuses.</w:t>
      </w:r>
    </w:p>
    <w:p w14:paraId="2B2CDDC2" w14:textId="77777777" w:rsidR="00793327" w:rsidRPr="00F543B7" w:rsidRDefault="00793327" w:rsidP="00793327">
      <w:pPr>
        <w:ind w:left="1440" w:right="180"/>
        <w:rPr>
          <w:rFonts w:ascii="Arial" w:hAnsi="Arial" w:cs="Arial"/>
          <w:color w:val="000000" w:themeColor="text1"/>
        </w:rPr>
      </w:pPr>
    </w:p>
    <w:p w14:paraId="3842AE31" w14:textId="13D4F349" w:rsidR="00793327" w:rsidRPr="00F543B7" w:rsidRDefault="004533DC" w:rsidP="00793327">
      <w:pPr>
        <w:spacing w:line="480" w:lineRule="auto"/>
        <w:ind w:right="180"/>
        <w:rPr>
          <w:rFonts w:ascii="Arial" w:hAnsi="Arial" w:cs="Arial"/>
          <w:color w:val="000000" w:themeColor="text1"/>
        </w:rPr>
      </w:pPr>
      <w:r w:rsidRPr="00F543B7">
        <w:rPr>
          <w:rFonts w:ascii="Arial" w:hAnsi="Arial" w:cs="Arial"/>
          <w:color w:val="000000" w:themeColor="text1"/>
        </w:rPr>
        <w:t>Sant Khalsa wr</w:t>
      </w:r>
      <w:r w:rsidR="00793327" w:rsidRPr="00F543B7">
        <w:rPr>
          <w:rFonts w:ascii="Arial" w:hAnsi="Arial" w:cs="Arial"/>
          <w:color w:val="000000" w:themeColor="text1"/>
        </w:rPr>
        <w:t>o</w:t>
      </w:r>
      <w:r w:rsidRPr="00F543B7">
        <w:rPr>
          <w:rFonts w:ascii="Arial" w:hAnsi="Arial" w:cs="Arial"/>
          <w:color w:val="000000" w:themeColor="text1"/>
        </w:rPr>
        <w:t>te</w:t>
      </w:r>
      <w:r w:rsidR="00793327" w:rsidRPr="00F543B7">
        <w:rPr>
          <w:rFonts w:ascii="Arial" w:hAnsi="Arial" w:cs="Arial"/>
          <w:color w:val="000000" w:themeColor="text1"/>
        </w:rPr>
        <w:t>:</w:t>
      </w:r>
    </w:p>
    <w:p w14:paraId="36FC952D" w14:textId="2690DC64" w:rsidR="004533DC" w:rsidRDefault="004533DC" w:rsidP="00793327">
      <w:pPr>
        <w:ind w:left="1440" w:right="180"/>
        <w:rPr>
          <w:rFonts w:ascii="Arial" w:hAnsi="Arial" w:cs="Arial"/>
          <w:color w:val="000000" w:themeColor="text1"/>
        </w:rPr>
      </w:pPr>
      <w:r w:rsidRPr="00F543B7">
        <w:rPr>
          <w:rFonts w:ascii="Arial" w:hAnsi="Arial" w:cs="Arial"/>
          <w:color w:val="000000" w:themeColor="text1"/>
        </w:rPr>
        <w:t>The evolution (change and growth) that came to SPE, the field of photography and academia from the efforts of the WC was critically important and meaningful. I was glad to serve on the National Board from 1989-93 and the National Conference Committee as well as Chair the 1990 National Conference in Santa Fe and assure that programming was inclusive and equitable during those years. </w:t>
      </w:r>
    </w:p>
    <w:p w14:paraId="5894FB1E" w14:textId="77777777" w:rsidR="00C111E8" w:rsidRDefault="00C111E8" w:rsidP="00664BE1">
      <w:pPr>
        <w:spacing w:line="480" w:lineRule="auto"/>
        <w:ind w:right="180"/>
        <w:rPr>
          <w:rFonts w:ascii="Arial" w:hAnsi="Arial" w:cs="Arial"/>
          <w:color w:val="000000" w:themeColor="text1"/>
        </w:rPr>
      </w:pPr>
    </w:p>
    <w:p w14:paraId="12F3BCA3" w14:textId="08B12123" w:rsidR="004533DC" w:rsidRPr="00F543B7" w:rsidRDefault="004533DC" w:rsidP="00664BE1">
      <w:pPr>
        <w:spacing w:line="480" w:lineRule="auto"/>
        <w:ind w:right="180"/>
        <w:rPr>
          <w:rFonts w:ascii="Arial" w:hAnsi="Arial" w:cs="Arial"/>
          <w:color w:val="000000" w:themeColor="text1"/>
        </w:rPr>
      </w:pPr>
      <w:r w:rsidRPr="00F543B7">
        <w:rPr>
          <w:rFonts w:ascii="Arial" w:hAnsi="Arial" w:cs="Arial"/>
          <w:color w:val="000000" w:themeColor="text1"/>
        </w:rPr>
        <w:t xml:space="preserve">It took time, the evolutionary progression of events, and the redefining of criteria to accomplish the goals </w:t>
      </w:r>
      <w:r w:rsidR="00CC313E">
        <w:rPr>
          <w:rFonts w:ascii="Arial" w:hAnsi="Arial" w:cs="Arial"/>
          <w:color w:val="000000" w:themeColor="text1"/>
        </w:rPr>
        <w:t>of</w:t>
      </w:r>
      <w:r w:rsidRPr="00F543B7">
        <w:rPr>
          <w:rFonts w:ascii="Arial" w:hAnsi="Arial" w:cs="Arial"/>
          <w:color w:val="000000" w:themeColor="text1"/>
        </w:rPr>
        <w:t xml:space="preserve"> the Women's Caucus since its accepted existence in the days of snail-mail and typewriters. This was a more conservative time; the WC had to fight for everything. Feelings were hurt, egos were bruised, things were said, lots was written, and some wasn't pretty. The Woman's Caucus was formative; it shaped and affected peoples sense of thems</w:t>
      </w:r>
      <w:r w:rsidR="00E21AFA" w:rsidRPr="00F543B7">
        <w:rPr>
          <w:rFonts w:ascii="Arial" w:hAnsi="Arial" w:cs="Arial"/>
          <w:color w:val="000000" w:themeColor="text1"/>
        </w:rPr>
        <w:t>elve</w:t>
      </w:r>
      <w:r w:rsidRPr="00F543B7">
        <w:rPr>
          <w:rFonts w:ascii="Arial" w:hAnsi="Arial" w:cs="Arial"/>
          <w:color w:val="000000" w:themeColor="text1"/>
        </w:rPr>
        <w:t xml:space="preserve">s and their position within the organization and the field. The Women's Caucus continues to serve as a role model and a support </w:t>
      </w:r>
      <w:r w:rsidRPr="00F543B7">
        <w:rPr>
          <w:rFonts w:ascii="Arial" w:hAnsi="Arial" w:cs="Arial"/>
          <w:color w:val="000000" w:themeColor="text1"/>
        </w:rPr>
        <w:lastRenderedPageBreak/>
        <w:t>network for women involved in the field as students, teachers, artists, scholars, and critics. Notably by insisting on separatism and integration at the same time, the Women’s Caucus ensures against its own marginalization and continues to define feminism as an active, changing, and ongoing process.</w:t>
      </w:r>
      <w:r w:rsidRPr="00F543B7">
        <w:rPr>
          <w:rFonts w:ascii="Arial" w:hAnsi="Arial" w:cs="Arial"/>
          <w:color w:val="000000" w:themeColor="text1"/>
          <w:vertAlign w:val="superscript"/>
        </w:rPr>
        <w:endnoteReference w:id="41"/>
      </w:r>
    </w:p>
    <w:p w14:paraId="056268C9" w14:textId="77777777" w:rsidR="00CE7C63" w:rsidRPr="00F543B7" w:rsidRDefault="00CE7C63" w:rsidP="00DF744F">
      <w:pPr>
        <w:ind w:right="180"/>
        <w:rPr>
          <w:rFonts w:ascii="Arial" w:hAnsi="Arial" w:cs="Arial"/>
        </w:rPr>
      </w:pPr>
    </w:p>
    <w:p w14:paraId="0C055D65" w14:textId="077819D2" w:rsidR="00DF744F" w:rsidRDefault="00F92F7E" w:rsidP="005973CD">
      <w:pPr>
        <w:ind w:right="180"/>
        <w:rPr>
          <w:rFonts w:ascii="Arial" w:hAnsi="Arial" w:cs="Arial"/>
          <w:i/>
          <w:color w:val="000000" w:themeColor="text1"/>
          <w:sz w:val="20"/>
          <w:szCs w:val="20"/>
        </w:rPr>
      </w:pPr>
      <w:r w:rsidRPr="00F543B7">
        <w:rPr>
          <w:rFonts w:ascii="Arial" w:hAnsi="Arial" w:cs="Arial"/>
          <w:i/>
          <w:color w:val="000000" w:themeColor="text1"/>
          <w:sz w:val="20"/>
          <w:szCs w:val="20"/>
        </w:rPr>
        <w:t xml:space="preserve">Thank you for </w:t>
      </w:r>
      <w:r w:rsidR="005477B8" w:rsidRPr="00F543B7">
        <w:rPr>
          <w:rFonts w:ascii="Arial" w:hAnsi="Arial" w:cs="Arial"/>
          <w:i/>
          <w:color w:val="000000" w:themeColor="text1"/>
          <w:sz w:val="20"/>
          <w:szCs w:val="20"/>
        </w:rPr>
        <w:t xml:space="preserve">all of </w:t>
      </w:r>
      <w:r w:rsidRPr="00F543B7">
        <w:rPr>
          <w:rFonts w:ascii="Arial" w:hAnsi="Arial" w:cs="Arial"/>
          <w:i/>
          <w:color w:val="000000" w:themeColor="text1"/>
          <w:sz w:val="20"/>
          <w:szCs w:val="20"/>
        </w:rPr>
        <w:t xml:space="preserve">your efforts contributing to this history </w:t>
      </w:r>
      <w:r w:rsidR="005477B8" w:rsidRPr="00F543B7">
        <w:rPr>
          <w:rFonts w:ascii="Arial" w:hAnsi="Arial" w:cs="Arial"/>
          <w:i/>
          <w:color w:val="000000" w:themeColor="text1"/>
          <w:sz w:val="20"/>
          <w:szCs w:val="20"/>
        </w:rPr>
        <w:t>inc</w:t>
      </w:r>
      <w:r w:rsidR="00793327" w:rsidRPr="00F543B7">
        <w:rPr>
          <w:rFonts w:ascii="Arial" w:hAnsi="Arial" w:cs="Arial"/>
          <w:i/>
          <w:color w:val="000000" w:themeColor="text1"/>
          <w:sz w:val="20"/>
          <w:szCs w:val="20"/>
        </w:rPr>
        <w:t>l</w:t>
      </w:r>
      <w:r w:rsidR="005477B8" w:rsidRPr="00F543B7">
        <w:rPr>
          <w:rFonts w:ascii="Arial" w:hAnsi="Arial" w:cs="Arial"/>
          <w:i/>
          <w:color w:val="000000" w:themeColor="text1"/>
          <w:sz w:val="20"/>
          <w:szCs w:val="20"/>
        </w:rPr>
        <w:t>uding</w:t>
      </w:r>
      <w:r w:rsidRPr="00F543B7">
        <w:rPr>
          <w:rFonts w:ascii="Arial" w:hAnsi="Arial" w:cs="Arial"/>
          <w:i/>
          <w:color w:val="000000" w:themeColor="text1"/>
          <w:sz w:val="20"/>
          <w:szCs w:val="20"/>
        </w:rPr>
        <w:t xml:space="preserve"> running meetings, taking photographs, organizing WC programs at SPE National and Regional meetings, participating on panels, presenting projects as Imagemakers, and presenting by invitation as featured speakers and honored educators:</w:t>
      </w:r>
      <w:r w:rsidRPr="00F543B7">
        <w:rPr>
          <w:rFonts w:ascii="Arial" w:hAnsi="Arial" w:cs="Arial"/>
          <w:color w:val="000000" w:themeColor="text1"/>
        </w:rPr>
        <w:t xml:space="preserve"> </w:t>
      </w:r>
      <w:r w:rsidR="006719D5" w:rsidRPr="00F543B7">
        <w:rPr>
          <w:rFonts w:ascii="Arial" w:hAnsi="Arial" w:cs="Arial"/>
          <w:i/>
          <w:color w:val="000000" w:themeColor="text1"/>
          <w:sz w:val="20"/>
          <w:szCs w:val="20"/>
        </w:rPr>
        <w:t xml:space="preserve">Liz Allen, </w:t>
      </w:r>
      <w:r w:rsidR="0002072B" w:rsidRPr="0002072B">
        <w:rPr>
          <w:rFonts w:ascii="Arial" w:hAnsi="Arial" w:cs="Arial"/>
          <w:i/>
          <w:color w:val="000000" w:themeColor="text1"/>
          <w:sz w:val="20"/>
          <w:szCs w:val="20"/>
        </w:rPr>
        <w:t>Sarah Ann Austin-</w:t>
      </w:r>
      <w:r w:rsidR="0002072B">
        <w:rPr>
          <w:rFonts w:ascii="Arial" w:hAnsi="Arial" w:cs="Arial"/>
          <w:i/>
          <w:color w:val="000000" w:themeColor="text1"/>
          <w:sz w:val="20"/>
          <w:szCs w:val="20"/>
        </w:rPr>
        <w:t xml:space="preserve">Bagley, </w:t>
      </w:r>
      <w:r w:rsidR="0002072B" w:rsidRPr="0002072B">
        <w:rPr>
          <w:rFonts w:ascii="Arial" w:hAnsi="Arial" w:cs="Arial"/>
          <w:i/>
          <w:color w:val="000000" w:themeColor="text1"/>
          <w:sz w:val="20"/>
          <w:szCs w:val="20"/>
        </w:rPr>
        <w:t xml:space="preserve">Patricia Lois </w:t>
      </w:r>
      <w:proofErr w:type="spellStart"/>
      <w:r w:rsidR="0002072B" w:rsidRPr="0002072B">
        <w:rPr>
          <w:rFonts w:ascii="Arial" w:hAnsi="Arial" w:cs="Arial"/>
          <w:i/>
          <w:color w:val="000000" w:themeColor="text1"/>
          <w:sz w:val="20"/>
          <w:szCs w:val="20"/>
        </w:rPr>
        <w:t>Nuss</w:t>
      </w:r>
      <w:proofErr w:type="spellEnd"/>
      <w:r w:rsidR="0002072B" w:rsidRPr="0002072B">
        <w:rPr>
          <w:rFonts w:ascii="Arial" w:hAnsi="Arial" w:cs="Arial"/>
          <w:i/>
          <w:color w:val="000000" w:themeColor="text1"/>
          <w:sz w:val="20"/>
          <w:szCs w:val="20"/>
        </w:rPr>
        <w:t xml:space="preserve"> </w:t>
      </w:r>
      <w:proofErr w:type="spellStart"/>
      <w:r w:rsidR="0002072B" w:rsidRPr="0002072B">
        <w:rPr>
          <w:rFonts w:ascii="Arial" w:hAnsi="Arial" w:cs="Arial"/>
          <w:i/>
          <w:color w:val="000000" w:themeColor="text1"/>
          <w:sz w:val="20"/>
          <w:szCs w:val="20"/>
        </w:rPr>
        <w:t>Bambace</w:t>
      </w:r>
      <w:proofErr w:type="spellEnd"/>
      <w:r w:rsidR="0002072B">
        <w:rPr>
          <w:rFonts w:ascii="Arial" w:hAnsi="Arial" w:cs="Arial"/>
          <w:i/>
          <w:color w:val="000000" w:themeColor="text1"/>
          <w:sz w:val="20"/>
          <w:szCs w:val="20"/>
        </w:rPr>
        <w:t xml:space="preserve">, </w:t>
      </w:r>
      <w:r w:rsidR="006719D5" w:rsidRPr="00F543B7">
        <w:rPr>
          <w:rFonts w:ascii="Arial" w:hAnsi="Arial" w:cs="Arial"/>
          <w:i/>
          <w:color w:val="000000" w:themeColor="text1"/>
          <w:sz w:val="20"/>
          <w:szCs w:val="20"/>
        </w:rPr>
        <w:t xml:space="preserve">Eileen Berger, JEB (Joan E. Biken) Deborah Bright, Kaucyila Brooke, Linda Brooks, </w:t>
      </w:r>
      <w:r w:rsidR="000C0A50" w:rsidRPr="000C0A50">
        <w:rPr>
          <w:rFonts w:ascii="Arial" w:hAnsi="Arial" w:cs="Arial"/>
          <w:i/>
          <w:color w:val="000000" w:themeColor="text1"/>
          <w:sz w:val="20"/>
          <w:szCs w:val="20"/>
        </w:rPr>
        <w:t xml:space="preserve">Esther </w:t>
      </w:r>
      <w:proofErr w:type="spellStart"/>
      <w:r w:rsidR="000C0A50" w:rsidRPr="000C0A50">
        <w:rPr>
          <w:rFonts w:ascii="Arial" w:hAnsi="Arial" w:cs="Arial"/>
          <w:i/>
          <w:color w:val="000000" w:themeColor="text1"/>
          <w:sz w:val="20"/>
          <w:szCs w:val="20"/>
        </w:rPr>
        <w:t>Bubley</w:t>
      </w:r>
      <w:proofErr w:type="spellEnd"/>
      <w:r w:rsidR="000C0A50" w:rsidRPr="000C0A50">
        <w:rPr>
          <w:rFonts w:ascii="Arial" w:hAnsi="Arial" w:cs="Arial"/>
          <w:i/>
          <w:color w:val="000000" w:themeColor="text1"/>
          <w:sz w:val="20"/>
          <w:szCs w:val="20"/>
        </w:rPr>
        <w:t xml:space="preserve">, </w:t>
      </w:r>
      <w:r w:rsidR="006719D5" w:rsidRPr="00F543B7">
        <w:rPr>
          <w:rFonts w:ascii="Arial" w:hAnsi="Arial" w:cs="Arial"/>
          <w:i/>
          <w:color w:val="000000" w:themeColor="text1"/>
          <w:sz w:val="20"/>
          <w:szCs w:val="20"/>
        </w:rPr>
        <w:t xml:space="preserve">Cathy Cade, Ellen Carey, Judith Crawley, Joyce Culver, Dorit Cypis, Lynn Davis, Barbara DeGenevieve, Rita Dibert, </w:t>
      </w:r>
      <w:r w:rsidR="002A2908" w:rsidRPr="00F543B7">
        <w:rPr>
          <w:rFonts w:ascii="Arial" w:hAnsi="Arial" w:cs="Arial"/>
          <w:i/>
          <w:color w:val="000000" w:themeColor="text1"/>
          <w:sz w:val="20"/>
          <w:szCs w:val="20"/>
        </w:rPr>
        <w:t xml:space="preserve">Leslie Ernst, </w:t>
      </w:r>
      <w:r w:rsidR="00AF1002" w:rsidRPr="00F543B7">
        <w:rPr>
          <w:rFonts w:ascii="Arial" w:hAnsi="Arial" w:cs="Arial"/>
          <w:i/>
          <w:color w:val="000000" w:themeColor="text1"/>
          <w:sz w:val="20"/>
          <w:szCs w:val="20"/>
        </w:rPr>
        <w:t xml:space="preserve">Lynn Estomin, </w:t>
      </w:r>
      <w:r w:rsidR="002A2908" w:rsidRPr="00F543B7">
        <w:rPr>
          <w:rFonts w:ascii="Arial" w:hAnsi="Arial" w:cs="Arial"/>
          <w:i/>
          <w:color w:val="000000" w:themeColor="text1"/>
          <w:sz w:val="20"/>
          <w:szCs w:val="20"/>
        </w:rPr>
        <w:t xml:space="preserve">Ann Fessler, </w:t>
      </w:r>
      <w:r w:rsidR="006719D5" w:rsidRPr="00F543B7">
        <w:rPr>
          <w:rFonts w:ascii="Arial" w:hAnsi="Arial" w:cs="Arial"/>
          <w:i/>
          <w:color w:val="000000" w:themeColor="text1"/>
          <w:sz w:val="20"/>
          <w:szCs w:val="20"/>
        </w:rPr>
        <w:t xml:space="preserve">Nancy Floyd, </w:t>
      </w:r>
      <w:r w:rsidR="00400374">
        <w:rPr>
          <w:rFonts w:ascii="Arial" w:hAnsi="Arial" w:cs="Arial"/>
          <w:i/>
          <w:color w:val="000000" w:themeColor="text1"/>
          <w:sz w:val="20"/>
          <w:szCs w:val="20"/>
        </w:rPr>
        <w:t xml:space="preserve">Ruthe Foote, </w:t>
      </w:r>
      <w:r w:rsidR="002A2908" w:rsidRPr="00F543B7">
        <w:rPr>
          <w:rFonts w:ascii="Arial" w:hAnsi="Arial" w:cs="Arial"/>
          <w:i/>
          <w:color w:val="000000" w:themeColor="text1"/>
          <w:sz w:val="20"/>
          <w:szCs w:val="20"/>
        </w:rPr>
        <w:t xml:space="preserve">Linda </w:t>
      </w:r>
      <w:proofErr w:type="spellStart"/>
      <w:r w:rsidR="002A2908" w:rsidRPr="00F543B7">
        <w:rPr>
          <w:rFonts w:ascii="Arial" w:hAnsi="Arial" w:cs="Arial"/>
          <w:i/>
          <w:color w:val="000000" w:themeColor="text1"/>
          <w:sz w:val="20"/>
          <w:szCs w:val="20"/>
        </w:rPr>
        <w:t>Gammell</w:t>
      </w:r>
      <w:proofErr w:type="spellEnd"/>
      <w:r w:rsidR="002A2908" w:rsidRPr="00F543B7">
        <w:rPr>
          <w:rFonts w:ascii="Arial" w:hAnsi="Arial" w:cs="Arial"/>
          <w:i/>
          <w:color w:val="000000" w:themeColor="text1"/>
          <w:sz w:val="20"/>
          <w:szCs w:val="20"/>
        </w:rPr>
        <w:t xml:space="preserve">, </w:t>
      </w:r>
      <w:r w:rsidR="006719D5" w:rsidRPr="00F543B7">
        <w:rPr>
          <w:rFonts w:ascii="Arial" w:hAnsi="Arial" w:cs="Arial"/>
          <w:i/>
          <w:color w:val="000000" w:themeColor="text1"/>
          <w:sz w:val="20"/>
          <w:szCs w:val="20"/>
        </w:rPr>
        <w:t xml:space="preserve">Judy </w:t>
      </w:r>
      <w:proofErr w:type="spellStart"/>
      <w:r w:rsidR="006719D5" w:rsidRPr="00F543B7">
        <w:rPr>
          <w:rFonts w:ascii="Arial" w:hAnsi="Arial" w:cs="Arial"/>
          <w:i/>
          <w:color w:val="000000" w:themeColor="text1"/>
          <w:sz w:val="20"/>
          <w:szCs w:val="20"/>
        </w:rPr>
        <w:t>Gelles</w:t>
      </w:r>
      <w:proofErr w:type="spellEnd"/>
      <w:r w:rsidR="006719D5" w:rsidRPr="00F543B7">
        <w:rPr>
          <w:rFonts w:ascii="Arial" w:hAnsi="Arial" w:cs="Arial"/>
          <w:i/>
          <w:color w:val="000000" w:themeColor="text1"/>
          <w:sz w:val="20"/>
          <w:szCs w:val="20"/>
        </w:rPr>
        <w:t xml:space="preserve">, Martha Gever, Nancy Gonchar, Arlene Gottfried, Jan Zita Grover, Jane Grundy, Danielle Gustafson, Nancy Hamel, Wanda Hammerbeck, Connie Hatch, Barbara Hershey, </w:t>
      </w:r>
      <w:r w:rsidR="002A2908" w:rsidRPr="00F543B7">
        <w:rPr>
          <w:rFonts w:ascii="Arial" w:hAnsi="Arial" w:cs="Arial"/>
          <w:i/>
          <w:color w:val="000000" w:themeColor="text1"/>
          <w:sz w:val="20"/>
          <w:szCs w:val="20"/>
        </w:rPr>
        <w:t xml:space="preserve">Dorothy </w:t>
      </w:r>
      <w:proofErr w:type="spellStart"/>
      <w:r w:rsidR="002A2908" w:rsidRPr="00F543B7">
        <w:rPr>
          <w:rFonts w:ascii="Arial" w:hAnsi="Arial" w:cs="Arial"/>
          <w:i/>
          <w:color w:val="000000" w:themeColor="text1"/>
          <w:sz w:val="20"/>
          <w:szCs w:val="20"/>
        </w:rPr>
        <w:t>Imagire</w:t>
      </w:r>
      <w:proofErr w:type="spellEnd"/>
      <w:r w:rsidR="002A2908" w:rsidRPr="00F543B7">
        <w:rPr>
          <w:rFonts w:ascii="Arial" w:hAnsi="Arial" w:cs="Arial"/>
          <w:i/>
          <w:color w:val="000000" w:themeColor="text1"/>
          <w:sz w:val="20"/>
          <w:szCs w:val="20"/>
        </w:rPr>
        <w:t xml:space="preserve">, </w:t>
      </w:r>
      <w:r w:rsidR="006719D5" w:rsidRPr="00F543B7">
        <w:rPr>
          <w:rFonts w:ascii="Arial" w:hAnsi="Arial" w:cs="Arial"/>
          <w:i/>
          <w:color w:val="000000" w:themeColor="text1"/>
          <w:sz w:val="20"/>
          <w:szCs w:val="20"/>
        </w:rPr>
        <w:t>Barbara Jaffe,</w:t>
      </w:r>
      <w:r w:rsidR="000C0A50">
        <w:rPr>
          <w:rFonts w:ascii="Arial" w:hAnsi="Arial" w:cs="Arial"/>
          <w:i/>
          <w:color w:val="000000" w:themeColor="text1"/>
          <w:sz w:val="20"/>
          <w:szCs w:val="20"/>
        </w:rPr>
        <w:t xml:space="preserve"> </w:t>
      </w:r>
      <w:r w:rsidR="000C0A50" w:rsidRPr="000C0A50">
        <w:rPr>
          <w:rFonts w:ascii="Arial" w:hAnsi="Arial" w:cs="Arial"/>
          <w:i/>
          <w:color w:val="000000" w:themeColor="text1"/>
          <w:sz w:val="20"/>
          <w:szCs w:val="20"/>
        </w:rPr>
        <w:t>Louise Jefferson,</w:t>
      </w:r>
      <w:r w:rsidR="006719D5" w:rsidRPr="00F543B7">
        <w:rPr>
          <w:rFonts w:ascii="Arial" w:hAnsi="Arial" w:cs="Arial"/>
          <w:i/>
          <w:color w:val="000000" w:themeColor="text1"/>
          <w:sz w:val="20"/>
          <w:szCs w:val="20"/>
        </w:rPr>
        <w:t xml:space="preserve"> Karen Johnson, Barbara Kasten,  Angela Kelly, Sant Khalsa, Rosalind Kimball Moulton, Yvonne </w:t>
      </w:r>
      <w:proofErr w:type="spellStart"/>
      <w:r w:rsidR="006719D5" w:rsidRPr="00F543B7">
        <w:rPr>
          <w:rFonts w:ascii="Arial" w:hAnsi="Arial" w:cs="Arial"/>
          <w:i/>
          <w:color w:val="000000" w:themeColor="text1"/>
          <w:sz w:val="20"/>
          <w:szCs w:val="20"/>
        </w:rPr>
        <w:t>Klocek</w:t>
      </w:r>
      <w:proofErr w:type="spellEnd"/>
      <w:r w:rsidR="006719D5" w:rsidRPr="00F543B7">
        <w:rPr>
          <w:rFonts w:ascii="Arial" w:hAnsi="Arial" w:cs="Arial"/>
          <w:i/>
          <w:color w:val="000000" w:themeColor="text1"/>
          <w:sz w:val="20"/>
          <w:szCs w:val="20"/>
        </w:rPr>
        <w:t xml:space="preserve">, Katharine </w:t>
      </w:r>
      <w:proofErr w:type="spellStart"/>
      <w:r w:rsidR="006719D5" w:rsidRPr="00F543B7">
        <w:rPr>
          <w:rFonts w:ascii="Arial" w:hAnsi="Arial" w:cs="Arial"/>
          <w:i/>
          <w:color w:val="000000" w:themeColor="text1"/>
          <w:sz w:val="20"/>
          <w:szCs w:val="20"/>
        </w:rPr>
        <w:t>Kreisher</w:t>
      </w:r>
      <w:proofErr w:type="spellEnd"/>
      <w:r w:rsidR="006719D5" w:rsidRPr="00F543B7">
        <w:rPr>
          <w:rFonts w:ascii="Arial" w:hAnsi="Arial" w:cs="Arial"/>
          <w:i/>
          <w:color w:val="000000" w:themeColor="text1"/>
          <w:sz w:val="20"/>
          <w:szCs w:val="20"/>
        </w:rPr>
        <w:t>,</w:t>
      </w:r>
      <w:r w:rsidR="000C0A50">
        <w:rPr>
          <w:rFonts w:ascii="Arial" w:hAnsi="Arial" w:cs="Arial"/>
          <w:i/>
          <w:color w:val="000000" w:themeColor="text1"/>
          <w:sz w:val="20"/>
          <w:szCs w:val="20"/>
        </w:rPr>
        <w:t xml:space="preserve"> </w:t>
      </w:r>
      <w:r w:rsidR="000C0A50" w:rsidRPr="000C0A50">
        <w:rPr>
          <w:rFonts w:ascii="Arial" w:hAnsi="Arial" w:cs="Arial"/>
          <w:i/>
          <w:color w:val="000000" w:themeColor="text1"/>
          <w:sz w:val="20"/>
          <w:szCs w:val="20"/>
        </w:rPr>
        <w:t>Suzanne Lacy,</w:t>
      </w:r>
      <w:r w:rsidR="006719D5" w:rsidRPr="00F543B7">
        <w:rPr>
          <w:rFonts w:ascii="Arial" w:hAnsi="Arial" w:cs="Arial"/>
          <w:i/>
          <w:color w:val="000000" w:themeColor="text1"/>
          <w:sz w:val="20"/>
          <w:szCs w:val="20"/>
        </w:rPr>
        <w:t xml:space="preserve"> </w:t>
      </w:r>
      <w:r w:rsidR="000C0A50" w:rsidRPr="00F543B7">
        <w:rPr>
          <w:rFonts w:ascii="Arial" w:hAnsi="Arial" w:cs="Arial"/>
          <w:i/>
          <w:color w:val="000000" w:themeColor="text1"/>
          <w:sz w:val="20"/>
          <w:szCs w:val="20"/>
        </w:rPr>
        <w:t xml:space="preserve">Rebecca Lewis, </w:t>
      </w:r>
      <w:r w:rsidR="006719D5" w:rsidRPr="00F543B7">
        <w:rPr>
          <w:rFonts w:ascii="Arial" w:hAnsi="Arial" w:cs="Arial"/>
          <w:i/>
          <w:color w:val="000000" w:themeColor="text1"/>
          <w:sz w:val="20"/>
          <w:szCs w:val="20"/>
        </w:rPr>
        <w:t xml:space="preserve">Linda </w:t>
      </w:r>
      <w:proofErr w:type="spellStart"/>
      <w:r w:rsidR="006719D5" w:rsidRPr="00F543B7">
        <w:rPr>
          <w:rFonts w:ascii="Arial" w:hAnsi="Arial" w:cs="Arial"/>
          <w:i/>
          <w:color w:val="000000" w:themeColor="text1"/>
          <w:sz w:val="20"/>
          <w:szCs w:val="20"/>
        </w:rPr>
        <w:t>Lindroth</w:t>
      </w:r>
      <w:proofErr w:type="spellEnd"/>
      <w:r w:rsidR="006719D5" w:rsidRPr="00F543B7">
        <w:rPr>
          <w:rFonts w:ascii="Arial" w:hAnsi="Arial" w:cs="Arial"/>
          <w:i/>
          <w:color w:val="000000" w:themeColor="text1"/>
          <w:sz w:val="20"/>
          <w:szCs w:val="20"/>
        </w:rPr>
        <w:t>, Catherine Lord, Fern Logan, Mary Ann Lynch, Joan Lyon</w:t>
      </w:r>
      <w:r w:rsidR="00400374">
        <w:rPr>
          <w:rFonts w:ascii="Arial" w:hAnsi="Arial" w:cs="Arial"/>
          <w:i/>
          <w:color w:val="000000" w:themeColor="text1"/>
          <w:sz w:val="20"/>
          <w:szCs w:val="20"/>
        </w:rPr>
        <w:t>s</w:t>
      </w:r>
      <w:r w:rsidR="006719D5" w:rsidRPr="00F543B7">
        <w:rPr>
          <w:rFonts w:ascii="Arial" w:hAnsi="Arial" w:cs="Arial"/>
          <w:i/>
          <w:color w:val="000000" w:themeColor="text1"/>
          <w:sz w:val="20"/>
          <w:szCs w:val="20"/>
        </w:rPr>
        <w:t xml:space="preserve">, Martha Madigan, Susan </w:t>
      </w:r>
      <w:proofErr w:type="spellStart"/>
      <w:r w:rsidR="006719D5" w:rsidRPr="00F543B7">
        <w:rPr>
          <w:rFonts w:ascii="Arial" w:hAnsi="Arial" w:cs="Arial"/>
          <w:i/>
          <w:color w:val="000000" w:themeColor="text1"/>
          <w:sz w:val="20"/>
          <w:szCs w:val="20"/>
        </w:rPr>
        <w:t>Makov</w:t>
      </w:r>
      <w:proofErr w:type="spellEnd"/>
      <w:r w:rsidR="006719D5" w:rsidRPr="00F543B7">
        <w:rPr>
          <w:rFonts w:ascii="Arial" w:hAnsi="Arial" w:cs="Arial"/>
          <w:i/>
          <w:color w:val="000000" w:themeColor="text1"/>
          <w:sz w:val="20"/>
          <w:szCs w:val="20"/>
        </w:rPr>
        <w:t xml:space="preserve">, Silvia </w:t>
      </w:r>
      <w:proofErr w:type="spellStart"/>
      <w:r w:rsidR="006719D5" w:rsidRPr="00F543B7">
        <w:rPr>
          <w:rFonts w:ascii="Arial" w:hAnsi="Arial" w:cs="Arial"/>
          <w:i/>
          <w:color w:val="000000" w:themeColor="text1"/>
          <w:sz w:val="20"/>
          <w:szCs w:val="20"/>
        </w:rPr>
        <w:t>Malagrino</w:t>
      </w:r>
      <w:proofErr w:type="spellEnd"/>
      <w:r w:rsidR="006719D5" w:rsidRPr="00F543B7">
        <w:rPr>
          <w:rFonts w:ascii="Arial" w:hAnsi="Arial" w:cs="Arial"/>
          <w:i/>
          <w:color w:val="000000" w:themeColor="text1"/>
          <w:sz w:val="20"/>
          <w:szCs w:val="20"/>
        </w:rPr>
        <w:t xml:space="preserve">, Sandra Matthews, </w:t>
      </w:r>
      <w:r w:rsidRPr="00F543B7">
        <w:rPr>
          <w:rFonts w:ascii="Arial" w:hAnsi="Arial" w:cs="Arial"/>
          <w:i/>
          <w:color w:val="000000" w:themeColor="text1"/>
          <w:sz w:val="20"/>
          <w:szCs w:val="20"/>
        </w:rPr>
        <w:t xml:space="preserve">Bea Nettles, </w:t>
      </w:r>
      <w:r w:rsidR="006719D5" w:rsidRPr="00F543B7">
        <w:rPr>
          <w:rFonts w:ascii="Arial" w:hAnsi="Arial" w:cs="Arial"/>
          <w:i/>
          <w:color w:val="000000" w:themeColor="text1"/>
          <w:sz w:val="20"/>
          <w:szCs w:val="20"/>
        </w:rPr>
        <w:t xml:space="preserve">Diane Neumaier, </w:t>
      </w:r>
      <w:r w:rsidR="00AF1002" w:rsidRPr="00F543B7">
        <w:rPr>
          <w:rFonts w:ascii="Arial" w:hAnsi="Arial" w:cs="Arial"/>
          <w:i/>
          <w:color w:val="000000" w:themeColor="text1"/>
          <w:sz w:val="20"/>
          <w:szCs w:val="20"/>
        </w:rPr>
        <w:t xml:space="preserve">Catherine Opie, </w:t>
      </w:r>
      <w:r w:rsidR="006719D5" w:rsidRPr="00F543B7">
        <w:rPr>
          <w:rFonts w:ascii="Arial" w:hAnsi="Arial" w:cs="Arial"/>
          <w:i/>
          <w:color w:val="000000" w:themeColor="text1"/>
          <w:sz w:val="20"/>
          <w:szCs w:val="20"/>
        </w:rPr>
        <w:t xml:space="preserve">Esther Parada, Susan </w:t>
      </w:r>
      <w:proofErr w:type="spellStart"/>
      <w:r w:rsidR="006719D5" w:rsidRPr="00F543B7">
        <w:rPr>
          <w:rFonts w:ascii="Arial" w:hAnsi="Arial" w:cs="Arial"/>
          <w:i/>
          <w:color w:val="000000" w:themeColor="text1"/>
          <w:sz w:val="20"/>
          <w:szCs w:val="20"/>
        </w:rPr>
        <w:t>Rankaitis</w:t>
      </w:r>
      <w:proofErr w:type="spellEnd"/>
      <w:r w:rsidR="006719D5" w:rsidRPr="00F543B7">
        <w:rPr>
          <w:rFonts w:ascii="Arial" w:hAnsi="Arial" w:cs="Arial"/>
          <w:i/>
          <w:color w:val="000000" w:themeColor="text1"/>
          <w:sz w:val="20"/>
          <w:szCs w:val="20"/>
        </w:rPr>
        <w:t xml:space="preserve">, </w:t>
      </w:r>
      <w:r w:rsidR="00400374" w:rsidRPr="00F543B7">
        <w:rPr>
          <w:rFonts w:ascii="Arial" w:hAnsi="Arial" w:cs="Arial"/>
          <w:i/>
          <w:color w:val="000000" w:themeColor="text1"/>
          <w:sz w:val="20"/>
          <w:szCs w:val="20"/>
        </w:rPr>
        <w:t xml:space="preserve">Gail </w:t>
      </w:r>
      <w:proofErr w:type="spellStart"/>
      <w:r w:rsidR="00400374" w:rsidRPr="00F543B7">
        <w:rPr>
          <w:rFonts w:ascii="Arial" w:hAnsi="Arial" w:cs="Arial"/>
          <w:i/>
          <w:color w:val="000000" w:themeColor="text1"/>
          <w:sz w:val="20"/>
          <w:szCs w:val="20"/>
        </w:rPr>
        <w:t>Rebhan</w:t>
      </w:r>
      <w:proofErr w:type="spellEnd"/>
      <w:r w:rsidR="00400374" w:rsidRPr="00F543B7">
        <w:rPr>
          <w:rFonts w:ascii="Arial" w:hAnsi="Arial" w:cs="Arial"/>
          <w:i/>
          <w:color w:val="000000" w:themeColor="text1"/>
          <w:sz w:val="20"/>
          <w:szCs w:val="20"/>
        </w:rPr>
        <w:t xml:space="preserve">, </w:t>
      </w:r>
      <w:r w:rsidR="006719D5" w:rsidRPr="00F543B7">
        <w:rPr>
          <w:rFonts w:ascii="Arial" w:hAnsi="Arial" w:cs="Arial"/>
          <w:i/>
          <w:color w:val="000000" w:themeColor="text1"/>
          <w:sz w:val="20"/>
          <w:szCs w:val="20"/>
        </w:rPr>
        <w:t xml:space="preserve">Barbara Jo Revelle, </w:t>
      </w:r>
      <w:r w:rsidR="00400374">
        <w:rPr>
          <w:rFonts w:ascii="Arial" w:hAnsi="Arial" w:cs="Arial"/>
          <w:i/>
          <w:color w:val="000000" w:themeColor="text1"/>
          <w:sz w:val="20"/>
          <w:szCs w:val="20"/>
        </w:rPr>
        <w:t xml:space="preserve">B. Ruby Rich, </w:t>
      </w:r>
      <w:r w:rsidR="006719D5" w:rsidRPr="00F543B7">
        <w:rPr>
          <w:rFonts w:ascii="Arial" w:hAnsi="Arial" w:cs="Arial"/>
          <w:i/>
          <w:color w:val="000000" w:themeColor="text1"/>
          <w:sz w:val="20"/>
          <w:szCs w:val="20"/>
        </w:rPr>
        <w:t>Martha Rosler, Jo</w:t>
      </w:r>
      <w:r w:rsidR="00E055C6" w:rsidRPr="00F543B7">
        <w:rPr>
          <w:rFonts w:ascii="Arial" w:hAnsi="Arial" w:cs="Arial"/>
          <w:i/>
          <w:color w:val="000000" w:themeColor="text1"/>
          <w:sz w:val="20"/>
          <w:szCs w:val="20"/>
        </w:rPr>
        <w:t>a</w:t>
      </w:r>
      <w:r w:rsidR="006719D5" w:rsidRPr="00F543B7">
        <w:rPr>
          <w:rFonts w:ascii="Arial" w:hAnsi="Arial" w:cs="Arial"/>
          <w:i/>
          <w:color w:val="000000" w:themeColor="text1"/>
          <w:sz w:val="20"/>
          <w:szCs w:val="20"/>
        </w:rPr>
        <w:t>nne Se</w:t>
      </w:r>
      <w:r w:rsidR="00073655">
        <w:rPr>
          <w:rFonts w:ascii="Arial" w:hAnsi="Arial" w:cs="Arial"/>
          <w:i/>
          <w:color w:val="000000" w:themeColor="text1"/>
          <w:sz w:val="20"/>
          <w:szCs w:val="20"/>
        </w:rPr>
        <w:t>a</w:t>
      </w:r>
      <w:r w:rsidR="006719D5" w:rsidRPr="00F543B7">
        <w:rPr>
          <w:rFonts w:ascii="Arial" w:hAnsi="Arial" w:cs="Arial"/>
          <w:i/>
          <w:color w:val="000000" w:themeColor="text1"/>
          <w:sz w:val="20"/>
          <w:szCs w:val="20"/>
        </w:rPr>
        <w:t xml:space="preserve">dor, </w:t>
      </w:r>
      <w:r w:rsidRPr="00F543B7">
        <w:rPr>
          <w:rFonts w:ascii="Arial" w:hAnsi="Arial" w:cs="Arial"/>
          <w:i/>
          <w:color w:val="000000" w:themeColor="text1"/>
          <w:sz w:val="20"/>
          <w:szCs w:val="20"/>
        </w:rPr>
        <w:t xml:space="preserve">Clarissa Sligh, </w:t>
      </w:r>
      <w:r w:rsidR="006719D5" w:rsidRPr="00F543B7">
        <w:rPr>
          <w:rFonts w:ascii="Arial" w:hAnsi="Arial" w:cs="Arial"/>
          <w:i/>
          <w:color w:val="000000" w:themeColor="text1"/>
          <w:sz w:val="20"/>
          <w:szCs w:val="20"/>
        </w:rPr>
        <w:t xml:space="preserve">Barbara Sonneborn, </w:t>
      </w:r>
      <w:r w:rsidR="00400374" w:rsidRPr="00F543B7">
        <w:rPr>
          <w:rFonts w:ascii="Arial" w:hAnsi="Arial" w:cs="Arial"/>
          <w:i/>
          <w:color w:val="000000" w:themeColor="text1"/>
          <w:sz w:val="20"/>
          <w:szCs w:val="20"/>
        </w:rPr>
        <w:t xml:space="preserve">Sally Stein, </w:t>
      </w:r>
      <w:r w:rsidR="006719D5" w:rsidRPr="00F543B7">
        <w:rPr>
          <w:rFonts w:ascii="Arial" w:hAnsi="Arial" w:cs="Arial"/>
          <w:i/>
          <w:color w:val="000000" w:themeColor="text1"/>
          <w:sz w:val="20"/>
          <w:szCs w:val="20"/>
        </w:rPr>
        <w:t>Margaret Stratton, Martha Stra</w:t>
      </w:r>
      <w:r w:rsidR="00A63EBF">
        <w:rPr>
          <w:rFonts w:ascii="Arial" w:hAnsi="Arial" w:cs="Arial"/>
          <w:i/>
          <w:color w:val="000000" w:themeColor="text1"/>
          <w:sz w:val="20"/>
          <w:szCs w:val="20"/>
        </w:rPr>
        <w:t>w</w:t>
      </w:r>
      <w:r w:rsidR="006719D5" w:rsidRPr="00F543B7">
        <w:rPr>
          <w:rFonts w:ascii="Arial" w:hAnsi="Arial" w:cs="Arial"/>
          <w:i/>
          <w:color w:val="000000" w:themeColor="text1"/>
          <w:sz w:val="20"/>
          <w:szCs w:val="20"/>
        </w:rPr>
        <w:t xml:space="preserve">n, Joan </w:t>
      </w:r>
      <w:proofErr w:type="spellStart"/>
      <w:r w:rsidR="006719D5" w:rsidRPr="00F543B7">
        <w:rPr>
          <w:rFonts w:ascii="Arial" w:hAnsi="Arial" w:cs="Arial"/>
          <w:i/>
          <w:color w:val="000000" w:themeColor="text1"/>
          <w:sz w:val="20"/>
          <w:szCs w:val="20"/>
        </w:rPr>
        <w:t>Strommer</w:t>
      </w:r>
      <w:proofErr w:type="spellEnd"/>
      <w:r w:rsidR="006719D5" w:rsidRPr="00F543B7">
        <w:rPr>
          <w:rFonts w:ascii="Arial" w:hAnsi="Arial" w:cs="Arial"/>
          <w:i/>
          <w:color w:val="000000" w:themeColor="text1"/>
          <w:sz w:val="20"/>
          <w:szCs w:val="20"/>
        </w:rPr>
        <w:t xml:space="preserve">, Aneta Sperber, Linn Underhill, JoAnn </w:t>
      </w:r>
      <w:proofErr w:type="spellStart"/>
      <w:r w:rsidR="006719D5" w:rsidRPr="00F543B7">
        <w:rPr>
          <w:rFonts w:ascii="Arial" w:hAnsi="Arial" w:cs="Arial"/>
          <w:i/>
          <w:color w:val="000000" w:themeColor="text1"/>
          <w:sz w:val="20"/>
          <w:szCs w:val="20"/>
        </w:rPr>
        <w:t>Verburg</w:t>
      </w:r>
      <w:proofErr w:type="spellEnd"/>
      <w:r w:rsidR="006719D5" w:rsidRPr="00F543B7">
        <w:rPr>
          <w:rFonts w:ascii="Arial" w:hAnsi="Arial" w:cs="Arial"/>
          <w:i/>
          <w:color w:val="000000" w:themeColor="text1"/>
          <w:sz w:val="20"/>
          <w:szCs w:val="20"/>
        </w:rPr>
        <w:t xml:space="preserve">, </w:t>
      </w:r>
      <w:r w:rsidR="000C0A50" w:rsidRPr="000C0A50">
        <w:rPr>
          <w:rFonts w:ascii="Arial" w:hAnsi="Arial" w:cs="Arial"/>
          <w:i/>
          <w:color w:val="000000" w:themeColor="text1"/>
          <w:sz w:val="20"/>
          <w:szCs w:val="20"/>
        </w:rPr>
        <w:t xml:space="preserve">Bonita Wahl, </w:t>
      </w:r>
      <w:r w:rsidR="00400374">
        <w:rPr>
          <w:rFonts w:ascii="Arial" w:hAnsi="Arial" w:cs="Arial"/>
          <w:i/>
          <w:color w:val="000000" w:themeColor="text1"/>
          <w:sz w:val="20"/>
          <w:szCs w:val="20"/>
        </w:rPr>
        <w:t xml:space="preserve">Carrie Mae Weems, </w:t>
      </w:r>
      <w:r w:rsidRPr="00F543B7">
        <w:rPr>
          <w:rFonts w:ascii="Arial" w:hAnsi="Arial" w:cs="Arial"/>
          <w:i/>
          <w:color w:val="000000" w:themeColor="text1"/>
          <w:sz w:val="20"/>
          <w:szCs w:val="20"/>
        </w:rPr>
        <w:t xml:space="preserve">Pat Ward Williams, </w:t>
      </w:r>
      <w:r w:rsidR="006719D5" w:rsidRPr="00F543B7">
        <w:rPr>
          <w:rFonts w:ascii="Arial" w:hAnsi="Arial" w:cs="Arial"/>
          <w:i/>
          <w:color w:val="000000" w:themeColor="text1"/>
          <w:sz w:val="20"/>
          <w:szCs w:val="20"/>
        </w:rPr>
        <w:t xml:space="preserve">Deborah Willis, </w:t>
      </w:r>
      <w:r w:rsidR="00400374">
        <w:rPr>
          <w:rFonts w:ascii="Arial" w:hAnsi="Arial" w:cs="Arial"/>
          <w:i/>
          <w:color w:val="000000" w:themeColor="text1"/>
          <w:sz w:val="20"/>
          <w:szCs w:val="20"/>
        </w:rPr>
        <w:t xml:space="preserve">Connie Wolf, </w:t>
      </w:r>
      <w:r w:rsidR="0002072B">
        <w:rPr>
          <w:rFonts w:ascii="Arial" w:hAnsi="Arial" w:cs="Arial"/>
          <w:i/>
          <w:color w:val="000000" w:themeColor="text1"/>
          <w:sz w:val="20"/>
          <w:szCs w:val="20"/>
        </w:rPr>
        <w:t xml:space="preserve">M. </w:t>
      </w:r>
      <w:r w:rsidR="006719D5" w:rsidRPr="00F543B7">
        <w:rPr>
          <w:rFonts w:ascii="Arial" w:hAnsi="Arial" w:cs="Arial"/>
          <w:i/>
          <w:color w:val="000000" w:themeColor="text1"/>
          <w:sz w:val="20"/>
          <w:szCs w:val="20"/>
        </w:rPr>
        <w:t xml:space="preserve">Laine Wyatt, </w:t>
      </w:r>
      <w:r w:rsidR="00E055C6" w:rsidRPr="00F543B7">
        <w:rPr>
          <w:rFonts w:ascii="Arial" w:hAnsi="Arial" w:cs="Arial"/>
          <w:i/>
          <w:color w:val="000000" w:themeColor="text1"/>
          <w:sz w:val="20"/>
          <w:szCs w:val="20"/>
        </w:rPr>
        <w:t xml:space="preserve">Cheryl Younger </w:t>
      </w:r>
      <w:r w:rsidR="006719D5" w:rsidRPr="00F543B7">
        <w:rPr>
          <w:rFonts w:ascii="Arial" w:hAnsi="Arial" w:cs="Arial"/>
          <w:i/>
          <w:color w:val="000000" w:themeColor="text1"/>
          <w:sz w:val="20"/>
          <w:szCs w:val="20"/>
        </w:rPr>
        <w:t xml:space="preserve">and </w:t>
      </w:r>
      <w:r w:rsidR="00E055C6" w:rsidRPr="00F543B7">
        <w:rPr>
          <w:rFonts w:ascii="Arial" w:hAnsi="Arial" w:cs="Arial"/>
          <w:i/>
          <w:color w:val="000000" w:themeColor="text1"/>
          <w:sz w:val="20"/>
          <w:szCs w:val="20"/>
        </w:rPr>
        <w:t xml:space="preserve">Jeri </w:t>
      </w:r>
      <w:proofErr w:type="spellStart"/>
      <w:r w:rsidR="00E055C6" w:rsidRPr="00F543B7">
        <w:rPr>
          <w:rFonts w:ascii="Arial" w:hAnsi="Arial" w:cs="Arial"/>
          <w:i/>
          <w:color w:val="000000" w:themeColor="text1"/>
          <w:sz w:val="20"/>
          <w:szCs w:val="20"/>
        </w:rPr>
        <w:t>Zbiral</w:t>
      </w:r>
      <w:proofErr w:type="spellEnd"/>
      <w:r w:rsidR="00E055C6" w:rsidRPr="00F543B7">
        <w:rPr>
          <w:rFonts w:ascii="Arial" w:hAnsi="Arial" w:cs="Arial"/>
          <w:i/>
          <w:color w:val="000000" w:themeColor="text1"/>
          <w:sz w:val="20"/>
          <w:szCs w:val="20"/>
        </w:rPr>
        <w:t xml:space="preserve"> </w:t>
      </w:r>
      <w:r w:rsidR="006719D5" w:rsidRPr="00F543B7">
        <w:rPr>
          <w:rFonts w:ascii="Arial" w:hAnsi="Arial" w:cs="Arial"/>
          <w:i/>
          <w:color w:val="000000" w:themeColor="text1"/>
          <w:sz w:val="20"/>
          <w:szCs w:val="20"/>
        </w:rPr>
        <w:t>among many others.</w:t>
      </w:r>
    </w:p>
    <w:p w14:paraId="2583354D" w14:textId="77777777" w:rsidR="00D91A39" w:rsidRPr="00F543B7" w:rsidRDefault="00D91A39" w:rsidP="005973CD">
      <w:pPr>
        <w:ind w:right="180"/>
        <w:rPr>
          <w:rFonts w:ascii="Arial" w:hAnsi="Arial" w:cs="Arial"/>
          <w:i/>
          <w:color w:val="000000" w:themeColor="text1"/>
          <w:sz w:val="20"/>
          <w:szCs w:val="20"/>
        </w:rPr>
      </w:pPr>
    </w:p>
    <w:sectPr w:rsidR="00D91A39" w:rsidRPr="00F543B7" w:rsidSect="00D264CC">
      <w:headerReference w:type="even" r:id="rId22"/>
      <w:headerReference w:type="default" r:id="rId23"/>
      <w:endnotePr>
        <w:numFmt w:val="decimal"/>
      </w:endnotePr>
      <w:type w:val="continuous"/>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352D91" w14:textId="77777777" w:rsidR="00D6119A" w:rsidRDefault="00D6119A" w:rsidP="00FA1FE3">
      <w:r>
        <w:separator/>
      </w:r>
    </w:p>
  </w:endnote>
  <w:endnote w:type="continuationSeparator" w:id="0">
    <w:p w14:paraId="131B1B3D" w14:textId="77777777" w:rsidR="00D6119A" w:rsidRDefault="00D6119A" w:rsidP="00FA1FE3"/>
  </w:endnote>
  <w:endnote w:id="1">
    <w:p w14:paraId="6ED9D17E" w14:textId="429FD4BF" w:rsidR="00D91A39" w:rsidRPr="000F79B1" w:rsidRDefault="00D91A39" w:rsidP="0036022F">
      <w:pPr>
        <w:pStyle w:val="EndnoteText"/>
        <w:jc w:val="center"/>
        <w:rPr>
          <w:rFonts w:ascii="Arial" w:hAnsi="Arial" w:cs="Arial"/>
          <w:color w:val="000000" w:themeColor="text1"/>
          <w:sz w:val="24"/>
          <w:szCs w:val="24"/>
        </w:rPr>
      </w:pPr>
      <w:r w:rsidRPr="000F79B1">
        <w:rPr>
          <w:rFonts w:ascii="Arial" w:hAnsi="Arial" w:cs="Arial"/>
          <w:color w:val="000000" w:themeColor="text1"/>
          <w:sz w:val="24"/>
          <w:szCs w:val="24"/>
        </w:rPr>
        <w:t>Notes</w:t>
      </w:r>
    </w:p>
    <w:p w14:paraId="73EA5354" w14:textId="77777777" w:rsidR="00D91A39" w:rsidRDefault="00D91A39" w:rsidP="00D91A39">
      <w:pPr>
        <w:pStyle w:val="EndnoteText"/>
        <w:ind w:firstLine="360"/>
        <w:jc w:val="both"/>
        <w:rPr>
          <w:rFonts w:ascii="Arial" w:hAnsi="Arial" w:cs="Arial"/>
          <w:color w:val="000000" w:themeColor="text1"/>
          <w:sz w:val="18"/>
          <w:szCs w:val="18"/>
        </w:rPr>
      </w:pPr>
    </w:p>
    <w:p w14:paraId="2EF72DCC" w14:textId="77777777" w:rsidR="00D91A39" w:rsidRPr="006C626B" w:rsidRDefault="00D91A39" w:rsidP="00D91A39">
      <w:pPr>
        <w:pStyle w:val="EndnoteText"/>
        <w:ind w:firstLine="360"/>
        <w:jc w:val="both"/>
        <w:rPr>
          <w:rFonts w:ascii="Arial" w:hAnsi="Arial" w:cs="Arial"/>
          <w:color w:val="000000" w:themeColor="text1"/>
          <w:sz w:val="18"/>
          <w:szCs w:val="18"/>
        </w:rPr>
      </w:pPr>
    </w:p>
    <w:p w14:paraId="41D3E8F1" w14:textId="0A51227B" w:rsidR="00D358CD" w:rsidRPr="006C626B" w:rsidRDefault="00D358CD" w:rsidP="000F79B1">
      <w:pPr>
        <w:pStyle w:val="EndnoteText"/>
        <w:ind w:firstLine="720"/>
        <w:jc w:val="both"/>
        <w:rPr>
          <w:rFonts w:ascii="Arial" w:hAnsi="Arial" w:cs="Arial"/>
          <w:i/>
          <w:iCs/>
          <w:sz w:val="18"/>
          <w:szCs w:val="18"/>
        </w:rPr>
      </w:pPr>
      <w:r w:rsidRPr="006C626B">
        <w:rPr>
          <w:rStyle w:val="EndnoteReference"/>
          <w:rFonts w:ascii="Arial" w:hAnsi="Arial" w:cs="Arial"/>
          <w:color w:val="000000" w:themeColor="text1"/>
          <w:sz w:val="18"/>
          <w:szCs w:val="18"/>
        </w:rPr>
        <w:endnoteRef/>
      </w:r>
      <w:r w:rsidRPr="006C626B">
        <w:rPr>
          <w:rFonts w:ascii="Arial" w:hAnsi="Arial" w:cs="Arial"/>
          <w:color w:val="000000" w:themeColor="text1"/>
          <w:sz w:val="18"/>
          <w:szCs w:val="18"/>
        </w:rPr>
        <w:t xml:space="preserve"> Finding Aid, </w:t>
      </w:r>
      <w:r w:rsidRPr="006C626B">
        <w:rPr>
          <w:rFonts w:ascii="Arial" w:hAnsi="Arial" w:cs="Arial"/>
          <w:i/>
          <w:iCs/>
          <w:sz w:val="18"/>
          <w:szCs w:val="18"/>
        </w:rPr>
        <w:t>Center for Creative Photography Archives</w:t>
      </w:r>
      <w:r w:rsidR="00834102" w:rsidRPr="006C626B">
        <w:rPr>
          <w:rFonts w:ascii="Arial" w:hAnsi="Arial" w:cs="Arial"/>
          <w:i/>
          <w:iCs/>
          <w:sz w:val="18"/>
          <w:szCs w:val="18"/>
        </w:rPr>
        <w:t>.</w:t>
      </w:r>
    </w:p>
    <w:p w14:paraId="03DE6EB9" w14:textId="77777777" w:rsidR="000F79B1" w:rsidRPr="006C626B" w:rsidRDefault="000F79B1" w:rsidP="000F79B1">
      <w:pPr>
        <w:pStyle w:val="EndnoteText"/>
        <w:ind w:firstLine="720"/>
        <w:jc w:val="both"/>
        <w:rPr>
          <w:rFonts w:ascii="Arial" w:hAnsi="Arial" w:cs="Arial"/>
          <w:sz w:val="18"/>
          <w:szCs w:val="18"/>
        </w:rPr>
      </w:pPr>
    </w:p>
  </w:endnote>
  <w:endnote w:id="2">
    <w:p w14:paraId="53DBD007" w14:textId="39E23537"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64B04" w:rsidRPr="006C626B">
        <w:rPr>
          <w:rFonts w:ascii="Arial" w:hAnsi="Arial" w:cs="Arial"/>
          <w:sz w:val="18"/>
          <w:szCs w:val="18"/>
        </w:rPr>
        <w:t>Grant Kester</w:t>
      </w:r>
      <w:r w:rsidR="000941D1" w:rsidRPr="006C626B">
        <w:rPr>
          <w:rFonts w:ascii="Arial" w:hAnsi="Arial" w:cs="Arial"/>
          <w:sz w:val="18"/>
          <w:szCs w:val="18"/>
        </w:rPr>
        <w:t xml:space="preserve">, “Art, Activism, and Oppositionality: Essays from </w:t>
      </w:r>
      <w:r w:rsidR="000941D1" w:rsidRPr="006C626B">
        <w:rPr>
          <w:rFonts w:ascii="Arial" w:hAnsi="Arial" w:cs="Arial"/>
          <w:i/>
          <w:sz w:val="18"/>
          <w:szCs w:val="18"/>
        </w:rPr>
        <w:t>Afterimage</w:t>
      </w:r>
      <w:r w:rsidR="000941D1" w:rsidRPr="006C626B">
        <w:rPr>
          <w:rFonts w:ascii="Arial" w:hAnsi="Arial" w:cs="Arial"/>
          <w:sz w:val="18"/>
          <w:szCs w:val="18"/>
        </w:rPr>
        <w:t>.” ed. Kester, Grant, 1998.</w:t>
      </w:r>
    </w:p>
    <w:p w14:paraId="4E67A656" w14:textId="77777777" w:rsidR="000F79B1" w:rsidRPr="006C626B" w:rsidRDefault="000F79B1" w:rsidP="000F79B1">
      <w:pPr>
        <w:pStyle w:val="EndnoteText"/>
        <w:ind w:firstLine="720"/>
        <w:jc w:val="both"/>
        <w:rPr>
          <w:rFonts w:ascii="Arial" w:hAnsi="Arial" w:cs="Arial"/>
          <w:sz w:val="18"/>
          <w:szCs w:val="18"/>
        </w:rPr>
      </w:pPr>
    </w:p>
  </w:endnote>
  <w:endnote w:id="3">
    <w:p w14:paraId="0BF83E8E" w14:textId="061988AD" w:rsidR="000971E8" w:rsidRPr="006C626B" w:rsidRDefault="000971E8"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64B04" w:rsidRPr="006C626B">
        <w:rPr>
          <w:rFonts w:ascii="Arial" w:hAnsi="Arial" w:cs="Arial"/>
          <w:sz w:val="18"/>
          <w:szCs w:val="18"/>
        </w:rPr>
        <w:t xml:space="preserve">Martha Gever, </w:t>
      </w:r>
      <w:r w:rsidRPr="006C626B">
        <w:rPr>
          <w:rFonts w:ascii="Arial" w:hAnsi="Arial" w:cs="Arial"/>
          <w:sz w:val="18"/>
          <w:szCs w:val="18"/>
        </w:rPr>
        <w:t xml:space="preserve">“WC Proposal to the Board.” </w:t>
      </w:r>
      <w:r w:rsidRPr="006C626B">
        <w:rPr>
          <w:rFonts w:ascii="Arial" w:hAnsi="Arial" w:cs="Arial"/>
          <w:i/>
          <w:sz w:val="18"/>
          <w:szCs w:val="18"/>
        </w:rPr>
        <w:t>Center for Creative Photography Archives</w:t>
      </w:r>
      <w:r w:rsidRPr="006C626B">
        <w:rPr>
          <w:rFonts w:ascii="Arial" w:hAnsi="Arial" w:cs="Arial"/>
          <w:sz w:val="18"/>
          <w:szCs w:val="18"/>
        </w:rPr>
        <w:t>, Feb. 1985.</w:t>
      </w:r>
    </w:p>
    <w:p w14:paraId="3635C17B" w14:textId="77777777" w:rsidR="000F79B1" w:rsidRPr="006C626B" w:rsidRDefault="000F79B1" w:rsidP="000F79B1">
      <w:pPr>
        <w:pStyle w:val="EndnoteText"/>
        <w:ind w:firstLine="720"/>
        <w:jc w:val="both"/>
        <w:rPr>
          <w:rFonts w:ascii="Arial" w:hAnsi="Arial" w:cs="Arial"/>
          <w:sz w:val="18"/>
          <w:szCs w:val="18"/>
        </w:rPr>
      </w:pPr>
    </w:p>
  </w:endnote>
  <w:endnote w:id="4">
    <w:p w14:paraId="2C68A37A" w14:textId="2163CA2A"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64B04" w:rsidRPr="006C626B">
        <w:rPr>
          <w:rFonts w:ascii="Arial" w:hAnsi="Arial" w:cs="Arial"/>
          <w:sz w:val="18"/>
          <w:szCs w:val="18"/>
        </w:rPr>
        <w:t xml:space="preserve">Judith </w:t>
      </w:r>
      <w:r w:rsidR="003805AD" w:rsidRPr="006C626B">
        <w:rPr>
          <w:rFonts w:ascii="Arial" w:hAnsi="Arial" w:cs="Arial"/>
          <w:sz w:val="18"/>
          <w:szCs w:val="18"/>
        </w:rPr>
        <w:t>Crawley, “</w:t>
      </w:r>
      <w:r w:rsidR="000F79B1" w:rsidRPr="006C626B">
        <w:rPr>
          <w:rFonts w:ascii="Arial" w:hAnsi="Arial" w:cs="Arial"/>
          <w:sz w:val="18"/>
          <w:szCs w:val="18"/>
        </w:rPr>
        <w:t xml:space="preserve">WC </w:t>
      </w:r>
      <w:r w:rsidR="003805AD" w:rsidRPr="006C626B">
        <w:rPr>
          <w:rFonts w:ascii="Arial" w:hAnsi="Arial" w:cs="Arial"/>
          <w:sz w:val="18"/>
          <w:szCs w:val="18"/>
        </w:rPr>
        <w:t>Meeting Notes.”</w:t>
      </w:r>
      <w:r w:rsidR="00C66991" w:rsidRPr="006C626B">
        <w:rPr>
          <w:rFonts w:ascii="Arial" w:hAnsi="Arial" w:cs="Arial"/>
          <w:sz w:val="18"/>
          <w:szCs w:val="18"/>
        </w:rPr>
        <w:t xml:space="preserve"> </w:t>
      </w:r>
      <w:r w:rsidR="003805AD" w:rsidRPr="006C626B">
        <w:rPr>
          <w:rFonts w:ascii="Arial" w:hAnsi="Arial" w:cs="Arial"/>
          <w:sz w:val="18"/>
          <w:szCs w:val="18"/>
        </w:rPr>
        <w:t>1985.</w:t>
      </w:r>
    </w:p>
    <w:p w14:paraId="571F2B86" w14:textId="77777777" w:rsidR="000F79B1" w:rsidRPr="006C626B" w:rsidRDefault="000F79B1" w:rsidP="000F79B1">
      <w:pPr>
        <w:pStyle w:val="EndnoteText"/>
        <w:ind w:firstLine="720"/>
        <w:jc w:val="both"/>
        <w:rPr>
          <w:rFonts w:ascii="Arial" w:hAnsi="Arial" w:cs="Arial"/>
          <w:sz w:val="18"/>
          <w:szCs w:val="18"/>
        </w:rPr>
      </w:pPr>
    </w:p>
  </w:endnote>
  <w:endnote w:id="5">
    <w:p w14:paraId="7E73D1B1" w14:textId="65A47976" w:rsidR="006C675B" w:rsidRPr="006C626B" w:rsidRDefault="006C675B" w:rsidP="000F79B1">
      <w:pPr>
        <w:pStyle w:val="EndnoteText"/>
        <w:ind w:firstLine="720"/>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D91A39" w:rsidRPr="006C626B">
        <w:rPr>
          <w:rFonts w:ascii="Arial" w:hAnsi="Arial" w:cs="Arial"/>
          <w:sz w:val="18"/>
          <w:szCs w:val="18"/>
        </w:rPr>
        <w:t xml:space="preserve">History.com Editors, </w:t>
      </w:r>
      <w:r w:rsidRPr="006C626B">
        <w:rPr>
          <w:rFonts w:ascii="Arial" w:hAnsi="Arial" w:cs="Arial"/>
          <w:sz w:val="18"/>
          <w:szCs w:val="18"/>
        </w:rPr>
        <w:t xml:space="preserve">“Equal Rights Amendment passed by Congress ” </w:t>
      </w:r>
      <w:r w:rsidRPr="006C626B">
        <w:rPr>
          <w:rFonts w:ascii="Arial" w:hAnsi="Arial" w:cs="Arial"/>
          <w:i/>
          <w:iCs/>
          <w:sz w:val="18"/>
          <w:szCs w:val="18"/>
        </w:rPr>
        <w:t xml:space="preserve">A&amp;E Television Networks, </w:t>
      </w:r>
      <w:r w:rsidR="00D91A39" w:rsidRPr="006C626B">
        <w:rPr>
          <w:rFonts w:ascii="Arial" w:hAnsi="Arial" w:cs="Arial"/>
          <w:sz w:val="18"/>
          <w:szCs w:val="18"/>
        </w:rPr>
        <w:t>February</w:t>
      </w:r>
      <w:r w:rsidRPr="006C626B">
        <w:rPr>
          <w:rFonts w:ascii="Arial" w:hAnsi="Arial" w:cs="Arial"/>
          <w:sz w:val="18"/>
          <w:szCs w:val="18"/>
        </w:rPr>
        <w:t xml:space="preserve"> 9,</w:t>
      </w:r>
      <w:r w:rsidR="00D91A39" w:rsidRPr="006C626B">
        <w:rPr>
          <w:rFonts w:ascii="Arial" w:hAnsi="Arial" w:cs="Arial"/>
          <w:sz w:val="18"/>
          <w:szCs w:val="18"/>
        </w:rPr>
        <w:t xml:space="preserve"> </w:t>
      </w:r>
      <w:r w:rsidRPr="006C626B">
        <w:rPr>
          <w:rFonts w:ascii="Arial" w:hAnsi="Arial" w:cs="Arial"/>
          <w:sz w:val="18"/>
          <w:szCs w:val="18"/>
        </w:rPr>
        <w:t>2010,</w:t>
      </w:r>
      <w:r w:rsidR="00D91A39" w:rsidRPr="006C626B">
        <w:rPr>
          <w:rFonts w:ascii="Arial" w:hAnsi="Arial" w:cs="Arial"/>
          <w:sz w:val="18"/>
          <w:szCs w:val="18"/>
        </w:rPr>
        <w:t xml:space="preserve"> September 20, 2020,</w:t>
      </w:r>
      <w:r w:rsidRPr="006C626B">
        <w:rPr>
          <w:rFonts w:ascii="Arial" w:hAnsi="Arial" w:cs="Arial"/>
          <w:sz w:val="18"/>
          <w:szCs w:val="18"/>
        </w:rPr>
        <w:t xml:space="preserve"> </w:t>
      </w:r>
      <w:hyperlink r:id="rId1" w:history="1">
        <w:r w:rsidRPr="006C626B">
          <w:rPr>
            <w:rStyle w:val="Hyperlink"/>
            <w:rFonts w:ascii="Arial" w:hAnsi="Arial" w:cs="Arial"/>
            <w:sz w:val="18"/>
            <w:szCs w:val="18"/>
          </w:rPr>
          <w:t>https://www.history.com/this-day-in-history/equal-rights-amendment-passed-by-congress</w:t>
        </w:r>
      </w:hyperlink>
      <w:r w:rsidR="00834102" w:rsidRPr="006C626B">
        <w:rPr>
          <w:rFonts w:ascii="Arial" w:hAnsi="Arial" w:cs="Arial"/>
          <w:sz w:val="18"/>
          <w:szCs w:val="18"/>
        </w:rPr>
        <w:t>.</w:t>
      </w:r>
    </w:p>
    <w:p w14:paraId="3ABEBA3D" w14:textId="77777777" w:rsidR="000F79B1" w:rsidRPr="006C626B" w:rsidRDefault="000F79B1" w:rsidP="000F79B1">
      <w:pPr>
        <w:pStyle w:val="EndnoteText"/>
        <w:ind w:firstLine="720"/>
        <w:rPr>
          <w:rFonts w:ascii="Arial" w:hAnsi="Arial" w:cs="Arial"/>
          <w:sz w:val="18"/>
          <w:szCs w:val="18"/>
        </w:rPr>
      </w:pPr>
    </w:p>
  </w:endnote>
  <w:endnote w:id="6">
    <w:p w14:paraId="11628C74" w14:textId="5804DCF1" w:rsidR="00D21721" w:rsidRPr="006C626B" w:rsidRDefault="00D21721" w:rsidP="000F79B1">
      <w:pPr>
        <w:pStyle w:val="EndnoteText"/>
        <w:ind w:firstLine="720"/>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4F2A6C" w:rsidRPr="006C626B">
        <w:rPr>
          <w:rFonts w:ascii="Arial" w:hAnsi="Arial" w:cs="Arial"/>
          <w:sz w:val="18"/>
          <w:szCs w:val="18"/>
        </w:rPr>
        <w:t xml:space="preserve">Catherine Lord, “Tender Buttons,” VASA Project - Online Workshops, Talks and Exhibitions in </w:t>
      </w:r>
      <w:proofErr w:type="spellStart"/>
      <w:r w:rsidR="004F2A6C" w:rsidRPr="006C626B">
        <w:rPr>
          <w:rFonts w:ascii="Arial" w:hAnsi="Arial" w:cs="Arial"/>
          <w:sz w:val="18"/>
          <w:szCs w:val="18"/>
        </w:rPr>
        <w:t>Photography,New</w:t>
      </w:r>
      <w:proofErr w:type="spellEnd"/>
      <w:r w:rsidR="004F2A6C" w:rsidRPr="006C626B">
        <w:rPr>
          <w:rFonts w:ascii="Arial" w:hAnsi="Arial" w:cs="Arial"/>
          <w:sz w:val="18"/>
          <w:szCs w:val="18"/>
        </w:rPr>
        <w:t xml:space="preserve"> Media, Sound Art and Visual Studies (Society for Photographic Education, March 7, 2014), </w:t>
      </w:r>
      <w:hyperlink r:id="rId2" w:history="1">
        <w:r w:rsidR="004F2A6C" w:rsidRPr="006C626B">
          <w:rPr>
            <w:rStyle w:val="Hyperlink"/>
            <w:rFonts w:ascii="Arial" w:hAnsi="Arial" w:cs="Arial"/>
            <w:sz w:val="18"/>
            <w:szCs w:val="18"/>
          </w:rPr>
          <w:t>http://www.vasa-project.com/gallery/spe/lord-essay.php</w:t>
        </w:r>
      </w:hyperlink>
      <w:r w:rsidR="00E7656B" w:rsidRPr="006C626B">
        <w:rPr>
          <w:rFonts w:ascii="Arial" w:hAnsi="Arial" w:cs="Arial"/>
          <w:sz w:val="18"/>
          <w:szCs w:val="18"/>
        </w:rPr>
        <w:t>.</w:t>
      </w:r>
    </w:p>
    <w:p w14:paraId="67B9A53C" w14:textId="77777777" w:rsidR="000F79B1" w:rsidRPr="006C626B" w:rsidRDefault="000F79B1" w:rsidP="000F79B1">
      <w:pPr>
        <w:pStyle w:val="EndnoteText"/>
        <w:ind w:firstLine="720"/>
        <w:rPr>
          <w:rFonts w:ascii="Arial" w:hAnsi="Arial" w:cs="Arial"/>
          <w:sz w:val="18"/>
          <w:szCs w:val="18"/>
        </w:rPr>
      </w:pPr>
    </w:p>
  </w:endnote>
  <w:endnote w:id="7">
    <w:p w14:paraId="7FFD36E5" w14:textId="772BF09E"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834102" w:rsidRPr="006C626B">
        <w:rPr>
          <w:rFonts w:ascii="Arial" w:hAnsi="Arial" w:cs="Arial"/>
          <w:sz w:val="18"/>
          <w:szCs w:val="18"/>
        </w:rPr>
        <w:t>“</w:t>
      </w:r>
      <w:r w:rsidR="004F2A6C" w:rsidRPr="006C626B">
        <w:rPr>
          <w:rFonts w:ascii="Arial" w:hAnsi="Arial" w:cs="Arial"/>
          <w:iCs/>
          <w:sz w:val="18"/>
          <w:szCs w:val="18"/>
        </w:rPr>
        <w:t>Women’s Caucus Newsletter</w:t>
      </w:r>
      <w:r w:rsidR="005C5542" w:rsidRPr="006C626B">
        <w:rPr>
          <w:rFonts w:ascii="Arial" w:hAnsi="Arial" w:cs="Arial"/>
          <w:sz w:val="18"/>
          <w:szCs w:val="18"/>
        </w:rPr>
        <w:t>,</w:t>
      </w:r>
      <w:r w:rsidR="00834102" w:rsidRPr="006C626B">
        <w:rPr>
          <w:rFonts w:ascii="Arial" w:hAnsi="Arial" w:cs="Arial"/>
          <w:iCs/>
          <w:sz w:val="18"/>
          <w:szCs w:val="18"/>
        </w:rPr>
        <w:t>”</w:t>
      </w:r>
      <w:r w:rsidR="00F75F2B" w:rsidRPr="006C626B">
        <w:rPr>
          <w:rFonts w:ascii="Arial" w:hAnsi="Arial" w:cs="Arial"/>
          <w:sz w:val="18"/>
          <w:szCs w:val="18"/>
        </w:rPr>
        <w:t xml:space="preserve"> April-May </w:t>
      </w:r>
      <w:r w:rsidR="004F2A6C" w:rsidRPr="006C626B">
        <w:rPr>
          <w:rFonts w:ascii="Arial" w:hAnsi="Arial" w:cs="Arial"/>
          <w:sz w:val="18"/>
          <w:szCs w:val="18"/>
        </w:rPr>
        <w:t>1980</w:t>
      </w:r>
      <w:r w:rsidR="00F75F2B" w:rsidRPr="006C626B">
        <w:rPr>
          <w:rFonts w:ascii="Arial" w:hAnsi="Arial" w:cs="Arial"/>
          <w:sz w:val="18"/>
          <w:szCs w:val="18"/>
        </w:rPr>
        <w:t>.</w:t>
      </w:r>
      <w:r w:rsidR="004F2A6C" w:rsidRPr="006C626B">
        <w:rPr>
          <w:rFonts w:ascii="Arial" w:hAnsi="Arial" w:cs="Arial"/>
          <w:sz w:val="18"/>
          <w:szCs w:val="18"/>
        </w:rPr>
        <w:t xml:space="preserve"> </w:t>
      </w:r>
    </w:p>
    <w:p w14:paraId="16DD843A" w14:textId="77777777" w:rsidR="000F79B1" w:rsidRPr="006C626B" w:rsidRDefault="000F79B1" w:rsidP="000F79B1">
      <w:pPr>
        <w:pStyle w:val="EndnoteText"/>
        <w:ind w:firstLine="720"/>
        <w:jc w:val="both"/>
        <w:rPr>
          <w:rFonts w:ascii="Arial" w:hAnsi="Arial" w:cs="Arial"/>
          <w:sz w:val="18"/>
          <w:szCs w:val="18"/>
        </w:rPr>
      </w:pPr>
    </w:p>
  </w:endnote>
  <w:endnote w:id="8">
    <w:p w14:paraId="7F5A0400" w14:textId="0F4B78FB"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64B04" w:rsidRPr="006C626B">
        <w:rPr>
          <w:rFonts w:ascii="Arial" w:hAnsi="Arial" w:cs="Arial"/>
          <w:sz w:val="18"/>
          <w:szCs w:val="18"/>
        </w:rPr>
        <w:t xml:space="preserve">Linda </w:t>
      </w:r>
      <w:r w:rsidRPr="006C626B">
        <w:rPr>
          <w:rFonts w:ascii="Arial" w:hAnsi="Arial" w:cs="Arial"/>
          <w:sz w:val="18"/>
          <w:szCs w:val="18"/>
        </w:rPr>
        <w:t>Brooks</w:t>
      </w:r>
      <w:r w:rsidR="004F2A6C" w:rsidRPr="006C626B">
        <w:rPr>
          <w:rFonts w:ascii="Arial" w:hAnsi="Arial" w:cs="Arial"/>
          <w:sz w:val="18"/>
          <w:szCs w:val="18"/>
        </w:rPr>
        <w:t>,</w:t>
      </w:r>
      <w:r w:rsidRPr="006C626B">
        <w:rPr>
          <w:rFonts w:ascii="Arial" w:hAnsi="Arial" w:cs="Arial"/>
          <w:sz w:val="18"/>
          <w:szCs w:val="18"/>
        </w:rPr>
        <w:t xml:space="preserve"> </w:t>
      </w:r>
      <w:r w:rsidR="004F2A6C" w:rsidRPr="006C626B">
        <w:rPr>
          <w:rFonts w:ascii="Arial" w:hAnsi="Arial" w:cs="Arial"/>
          <w:sz w:val="18"/>
          <w:szCs w:val="18"/>
        </w:rPr>
        <w:t xml:space="preserve">et al. </w:t>
      </w:r>
      <w:r w:rsidRPr="006C626B">
        <w:rPr>
          <w:rFonts w:ascii="Arial" w:hAnsi="Arial" w:cs="Arial"/>
          <w:sz w:val="18"/>
          <w:szCs w:val="18"/>
        </w:rPr>
        <w:t xml:space="preserve">"Re Representation," </w:t>
      </w:r>
      <w:r w:rsidRPr="006C626B">
        <w:rPr>
          <w:rFonts w:ascii="Arial" w:hAnsi="Arial" w:cs="Arial"/>
          <w:i/>
          <w:sz w:val="18"/>
          <w:szCs w:val="18"/>
        </w:rPr>
        <w:t>Afterimage</w:t>
      </w:r>
      <w:r w:rsidRPr="006C626B">
        <w:rPr>
          <w:rFonts w:ascii="Arial" w:hAnsi="Arial" w:cs="Arial"/>
          <w:sz w:val="18"/>
          <w:szCs w:val="18"/>
        </w:rPr>
        <w:t xml:space="preserve"> 13, nos. 1 &amp; 2 (Summer 1985); 42.</w:t>
      </w:r>
    </w:p>
    <w:p w14:paraId="1B19ADC6" w14:textId="77777777" w:rsidR="000F79B1" w:rsidRPr="006C626B" w:rsidRDefault="000F79B1" w:rsidP="000F79B1">
      <w:pPr>
        <w:pStyle w:val="EndnoteText"/>
        <w:ind w:firstLine="720"/>
        <w:jc w:val="both"/>
        <w:rPr>
          <w:rFonts w:ascii="Arial" w:hAnsi="Arial" w:cs="Arial"/>
          <w:sz w:val="18"/>
          <w:szCs w:val="18"/>
        </w:rPr>
      </w:pPr>
    </w:p>
  </w:endnote>
  <w:endnote w:id="9">
    <w:p w14:paraId="2DA174F6" w14:textId="01546A01" w:rsidR="00E33D74" w:rsidRPr="006C626B" w:rsidRDefault="00E33D74" w:rsidP="000F79B1">
      <w:pPr>
        <w:pStyle w:val="EndnoteText"/>
        <w:ind w:firstLine="720"/>
        <w:jc w:val="both"/>
        <w:rPr>
          <w:rFonts w:ascii="Arial" w:hAnsi="Arial" w:cs="Arial"/>
          <w:iCs/>
          <w:sz w:val="18"/>
          <w:szCs w:val="18"/>
        </w:rPr>
      </w:pPr>
      <w:r w:rsidRPr="006C626B">
        <w:rPr>
          <w:rStyle w:val="EndnoteReference"/>
          <w:rFonts w:ascii="Arial" w:hAnsi="Arial" w:cs="Arial"/>
          <w:color w:val="000000" w:themeColor="text1"/>
          <w:sz w:val="18"/>
          <w:szCs w:val="18"/>
        </w:rPr>
        <w:endnoteRef/>
      </w:r>
      <w:r w:rsidRPr="006C626B">
        <w:rPr>
          <w:rFonts w:ascii="Arial" w:hAnsi="Arial" w:cs="Arial"/>
          <w:color w:val="000000" w:themeColor="text1"/>
          <w:sz w:val="18"/>
          <w:szCs w:val="18"/>
        </w:rPr>
        <w:t xml:space="preserve"> Finding Aid, </w:t>
      </w:r>
      <w:r w:rsidRPr="006C626B">
        <w:rPr>
          <w:rFonts w:ascii="Arial" w:hAnsi="Arial" w:cs="Arial"/>
          <w:i/>
          <w:iCs/>
          <w:sz w:val="18"/>
          <w:szCs w:val="18"/>
        </w:rPr>
        <w:t xml:space="preserve">Center for Creative Photography Archives, </w:t>
      </w:r>
      <w:r w:rsidRPr="006C626B">
        <w:rPr>
          <w:rFonts w:ascii="Arial" w:hAnsi="Arial" w:cs="Arial"/>
          <w:iCs/>
          <w:sz w:val="18"/>
          <w:szCs w:val="18"/>
        </w:rPr>
        <w:t>7</w:t>
      </w:r>
      <w:r w:rsidR="00834102" w:rsidRPr="006C626B">
        <w:rPr>
          <w:rFonts w:ascii="Arial" w:hAnsi="Arial" w:cs="Arial"/>
          <w:iCs/>
          <w:sz w:val="18"/>
          <w:szCs w:val="18"/>
        </w:rPr>
        <w:t>.</w:t>
      </w:r>
    </w:p>
    <w:p w14:paraId="1E73692E" w14:textId="77777777" w:rsidR="00834102" w:rsidRPr="006C626B" w:rsidRDefault="00834102" w:rsidP="000F79B1">
      <w:pPr>
        <w:pStyle w:val="EndnoteText"/>
        <w:ind w:firstLine="720"/>
        <w:jc w:val="both"/>
        <w:rPr>
          <w:rFonts w:ascii="Arial" w:hAnsi="Arial" w:cs="Arial"/>
          <w:sz w:val="18"/>
          <w:szCs w:val="18"/>
        </w:rPr>
      </w:pPr>
    </w:p>
  </w:endnote>
  <w:endnote w:id="10">
    <w:p w14:paraId="63EC95A4" w14:textId="12F57A06"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0941D1" w:rsidRPr="006C626B">
        <w:rPr>
          <w:rFonts w:ascii="Arial" w:hAnsi="Arial" w:cs="Arial"/>
          <w:sz w:val="18"/>
          <w:szCs w:val="18"/>
        </w:rPr>
        <w:t xml:space="preserve">“Riverside Meeting Agenda.” </w:t>
      </w:r>
      <w:r w:rsidR="000941D1" w:rsidRPr="006C626B">
        <w:rPr>
          <w:rFonts w:ascii="Arial" w:hAnsi="Arial" w:cs="Arial"/>
          <w:i/>
          <w:sz w:val="18"/>
          <w:szCs w:val="18"/>
        </w:rPr>
        <w:t>SPE WC Archives</w:t>
      </w:r>
      <w:r w:rsidR="000941D1" w:rsidRPr="006C626B">
        <w:rPr>
          <w:rFonts w:ascii="Arial" w:hAnsi="Arial" w:cs="Arial"/>
          <w:sz w:val="18"/>
          <w:szCs w:val="18"/>
        </w:rPr>
        <w:t>, 1984.</w:t>
      </w:r>
    </w:p>
    <w:p w14:paraId="6E56FDEF" w14:textId="77777777" w:rsidR="000F79B1" w:rsidRPr="006C626B" w:rsidRDefault="000F79B1" w:rsidP="000F79B1">
      <w:pPr>
        <w:pStyle w:val="EndnoteText"/>
        <w:ind w:firstLine="720"/>
        <w:jc w:val="both"/>
        <w:rPr>
          <w:rFonts w:ascii="Arial" w:hAnsi="Arial" w:cs="Arial"/>
          <w:sz w:val="18"/>
          <w:szCs w:val="18"/>
        </w:rPr>
      </w:pPr>
    </w:p>
  </w:endnote>
  <w:endnote w:id="11">
    <w:p w14:paraId="0635A69F" w14:textId="7D197568"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0941D1" w:rsidRPr="006C626B">
        <w:rPr>
          <w:rFonts w:ascii="Arial" w:hAnsi="Arial" w:cs="Arial"/>
          <w:i/>
          <w:sz w:val="18"/>
          <w:szCs w:val="18"/>
        </w:rPr>
        <w:t>Exposure,</w:t>
      </w:r>
      <w:r w:rsidR="000941D1" w:rsidRPr="006C626B">
        <w:rPr>
          <w:rFonts w:ascii="Arial" w:hAnsi="Arial" w:cs="Arial"/>
          <w:sz w:val="18"/>
          <w:szCs w:val="18"/>
        </w:rPr>
        <w:t xml:space="preserve"> V. 26, 2/3, </w:t>
      </w:r>
      <w:r w:rsidR="00962B47" w:rsidRPr="006C626B">
        <w:rPr>
          <w:rFonts w:ascii="Arial" w:hAnsi="Arial" w:cs="Arial"/>
          <w:sz w:val="18"/>
          <w:szCs w:val="18"/>
        </w:rPr>
        <w:t xml:space="preserve">Fall 1988, </w:t>
      </w:r>
      <w:r w:rsidR="000941D1" w:rsidRPr="006C626B">
        <w:rPr>
          <w:rFonts w:ascii="Arial" w:hAnsi="Arial" w:cs="Arial"/>
          <w:sz w:val="18"/>
          <w:szCs w:val="18"/>
        </w:rPr>
        <w:t>46.</w:t>
      </w:r>
    </w:p>
    <w:p w14:paraId="59838940" w14:textId="77777777" w:rsidR="000F79B1" w:rsidRPr="006C626B" w:rsidRDefault="000F79B1" w:rsidP="000F79B1">
      <w:pPr>
        <w:pStyle w:val="EndnoteText"/>
        <w:ind w:firstLine="720"/>
        <w:jc w:val="both"/>
        <w:rPr>
          <w:rFonts w:ascii="Arial" w:hAnsi="Arial" w:cs="Arial"/>
          <w:sz w:val="18"/>
          <w:szCs w:val="18"/>
        </w:rPr>
      </w:pPr>
    </w:p>
  </w:endnote>
  <w:endnote w:id="12">
    <w:p w14:paraId="68B4AA86" w14:textId="2635471A" w:rsidR="00D21721" w:rsidRPr="006C626B" w:rsidRDefault="00D21721" w:rsidP="000F79B1">
      <w:pPr>
        <w:ind w:right="180" w:firstLine="720"/>
        <w:jc w:val="both"/>
        <w:rPr>
          <w:rFonts w:ascii="Arial" w:eastAsia="Times New Roman"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0941D1" w:rsidRPr="006C626B">
        <w:rPr>
          <w:rFonts w:ascii="Arial" w:eastAsia="Times New Roman" w:hAnsi="Arial" w:cs="Arial"/>
          <w:sz w:val="18"/>
          <w:szCs w:val="18"/>
        </w:rPr>
        <w:t xml:space="preserve">“Oral History of WC.” </w:t>
      </w:r>
      <w:r w:rsidR="000941D1" w:rsidRPr="006C626B">
        <w:rPr>
          <w:rFonts w:ascii="Arial" w:eastAsia="Times New Roman" w:hAnsi="Arial" w:cs="Arial"/>
          <w:i/>
          <w:sz w:val="18"/>
          <w:szCs w:val="18"/>
        </w:rPr>
        <w:t>Ruckus WC Newsletter</w:t>
      </w:r>
      <w:r w:rsidR="000941D1" w:rsidRPr="006C626B">
        <w:rPr>
          <w:rFonts w:ascii="Arial" w:eastAsia="Times New Roman" w:hAnsi="Arial" w:cs="Arial"/>
          <w:sz w:val="18"/>
          <w:szCs w:val="18"/>
        </w:rPr>
        <w:t>, Spring 1994.</w:t>
      </w:r>
    </w:p>
    <w:p w14:paraId="64F564AB" w14:textId="77777777" w:rsidR="000F79B1" w:rsidRPr="006C626B" w:rsidRDefault="000F79B1" w:rsidP="000F79B1">
      <w:pPr>
        <w:ind w:right="180" w:firstLine="720"/>
        <w:jc w:val="both"/>
        <w:rPr>
          <w:rFonts w:ascii="Arial" w:hAnsi="Arial" w:cs="Arial"/>
          <w:sz w:val="18"/>
          <w:szCs w:val="18"/>
        </w:rPr>
      </w:pPr>
    </w:p>
  </w:endnote>
  <w:endnote w:id="13">
    <w:p w14:paraId="75FECD97" w14:textId="79A37C66"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64B04" w:rsidRPr="006C626B">
        <w:rPr>
          <w:rFonts w:ascii="Arial" w:hAnsi="Arial" w:cs="Arial"/>
          <w:sz w:val="18"/>
          <w:szCs w:val="18"/>
        </w:rPr>
        <w:t xml:space="preserve">Judith </w:t>
      </w:r>
      <w:r w:rsidR="000941D1" w:rsidRPr="006C626B">
        <w:rPr>
          <w:rFonts w:ascii="Arial" w:hAnsi="Arial" w:cs="Arial"/>
          <w:sz w:val="18"/>
          <w:szCs w:val="18"/>
        </w:rPr>
        <w:t>Crawley, “Meeting Notes.”</w:t>
      </w:r>
      <w:r w:rsidR="00FB1702" w:rsidRPr="006C626B">
        <w:rPr>
          <w:rFonts w:ascii="Arial" w:hAnsi="Arial" w:cs="Arial"/>
          <w:i/>
          <w:iCs/>
          <w:sz w:val="18"/>
          <w:szCs w:val="18"/>
        </w:rPr>
        <w:t xml:space="preserve"> SPE WC Archives</w:t>
      </w:r>
      <w:r w:rsidR="00FB1702" w:rsidRPr="006C626B">
        <w:rPr>
          <w:rFonts w:ascii="Arial" w:hAnsi="Arial" w:cs="Arial"/>
          <w:sz w:val="18"/>
          <w:szCs w:val="18"/>
        </w:rPr>
        <w:t>,</w:t>
      </w:r>
      <w:r w:rsidR="005C5542" w:rsidRPr="006C626B">
        <w:rPr>
          <w:rFonts w:ascii="Arial" w:hAnsi="Arial" w:cs="Arial"/>
          <w:sz w:val="18"/>
          <w:szCs w:val="18"/>
        </w:rPr>
        <w:t xml:space="preserve"> </w:t>
      </w:r>
      <w:r w:rsidR="000941D1" w:rsidRPr="006C626B">
        <w:rPr>
          <w:rFonts w:ascii="Arial" w:hAnsi="Arial" w:cs="Arial"/>
          <w:sz w:val="18"/>
          <w:szCs w:val="18"/>
        </w:rPr>
        <w:t>1985.</w:t>
      </w:r>
    </w:p>
    <w:p w14:paraId="3D196014" w14:textId="77777777" w:rsidR="000F79B1" w:rsidRPr="006C626B" w:rsidRDefault="000F79B1" w:rsidP="000F79B1">
      <w:pPr>
        <w:pStyle w:val="EndnoteText"/>
        <w:ind w:firstLine="720"/>
        <w:jc w:val="both"/>
        <w:rPr>
          <w:rFonts w:ascii="Arial" w:hAnsi="Arial" w:cs="Arial"/>
          <w:sz w:val="18"/>
          <w:szCs w:val="18"/>
        </w:rPr>
      </w:pPr>
    </w:p>
  </w:endnote>
  <w:endnote w:id="14">
    <w:p w14:paraId="4B21FDCF" w14:textId="1187B13E"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0941D1" w:rsidRPr="006C626B">
        <w:rPr>
          <w:rFonts w:ascii="Arial" w:hAnsi="Arial" w:cs="Arial"/>
          <w:sz w:val="18"/>
          <w:szCs w:val="18"/>
        </w:rPr>
        <w:t xml:space="preserve">“Internal Letters.” </w:t>
      </w:r>
      <w:r w:rsidR="000941D1" w:rsidRPr="006C626B">
        <w:rPr>
          <w:rFonts w:ascii="Arial" w:hAnsi="Arial" w:cs="Arial"/>
          <w:i/>
          <w:sz w:val="18"/>
          <w:szCs w:val="18"/>
        </w:rPr>
        <w:t>SPE WC Archives</w:t>
      </w:r>
      <w:r w:rsidR="000941D1" w:rsidRPr="006C626B">
        <w:rPr>
          <w:rFonts w:ascii="Arial" w:hAnsi="Arial" w:cs="Arial"/>
          <w:sz w:val="18"/>
          <w:szCs w:val="18"/>
        </w:rPr>
        <w:t>, September 11, 1985.</w:t>
      </w:r>
    </w:p>
    <w:p w14:paraId="1DA74010" w14:textId="77777777" w:rsidR="000F79B1" w:rsidRPr="006C626B" w:rsidRDefault="000F79B1" w:rsidP="000F79B1">
      <w:pPr>
        <w:pStyle w:val="EndnoteText"/>
        <w:ind w:firstLine="720"/>
        <w:jc w:val="both"/>
        <w:rPr>
          <w:rFonts w:ascii="Arial" w:hAnsi="Arial" w:cs="Arial"/>
          <w:sz w:val="18"/>
          <w:szCs w:val="18"/>
        </w:rPr>
      </w:pPr>
    </w:p>
  </w:endnote>
  <w:endnote w:id="15">
    <w:p w14:paraId="65E1EF7A" w14:textId="77777777" w:rsidR="005F2C51" w:rsidRPr="006C626B" w:rsidRDefault="005F2C51" w:rsidP="005F2C5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Martha Gever, “WC Proposal to the Board.” </w:t>
      </w:r>
      <w:r w:rsidRPr="006C626B">
        <w:rPr>
          <w:rFonts w:ascii="Arial" w:hAnsi="Arial" w:cs="Arial"/>
          <w:i/>
          <w:sz w:val="18"/>
          <w:szCs w:val="18"/>
        </w:rPr>
        <w:t>Center for Creative Photography Archives</w:t>
      </w:r>
      <w:r w:rsidRPr="006C626B">
        <w:rPr>
          <w:rFonts w:ascii="Arial" w:hAnsi="Arial" w:cs="Arial"/>
          <w:sz w:val="18"/>
          <w:szCs w:val="18"/>
        </w:rPr>
        <w:t>, February 1985.</w:t>
      </w:r>
    </w:p>
    <w:p w14:paraId="27AD1741" w14:textId="77777777" w:rsidR="005F2C51" w:rsidRPr="006C626B" w:rsidRDefault="005F2C51" w:rsidP="005F2C51">
      <w:pPr>
        <w:pStyle w:val="EndnoteText"/>
        <w:ind w:firstLine="720"/>
        <w:jc w:val="both"/>
        <w:rPr>
          <w:rFonts w:ascii="Arial" w:hAnsi="Arial" w:cs="Arial"/>
          <w:sz w:val="18"/>
          <w:szCs w:val="18"/>
        </w:rPr>
      </w:pPr>
    </w:p>
  </w:endnote>
  <w:endnote w:id="16">
    <w:p w14:paraId="06DD51ED" w14:textId="0C83F500"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0941D1" w:rsidRPr="006C626B">
        <w:rPr>
          <w:rFonts w:ascii="Arial" w:hAnsi="Arial" w:cs="Arial"/>
          <w:sz w:val="18"/>
          <w:szCs w:val="18"/>
        </w:rPr>
        <w:t xml:space="preserve">“WC Meeting Notes.” </w:t>
      </w:r>
      <w:r w:rsidR="000941D1" w:rsidRPr="006C626B">
        <w:rPr>
          <w:rFonts w:ascii="Arial" w:hAnsi="Arial" w:cs="Arial"/>
          <w:i/>
          <w:sz w:val="18"/>
          <w:szCs w:val="18"/>
        </w:rPr>
        <w:t>SPE WC Archives</w:t>
      </w:r>
      <w:r w:rsidR="000941D1" w:rsidRPr="006C626B">
        <w:rPr>
          <w:rFonts w:ascii="Arial" w:hAnsi="Arial" w:cs="Arial"/>
          <w:sz w:val="18"/>
          <w:szCs w:val="18"/>
        </w:rPr>
        <w:t>, April 1984.</w:t>
      </w:r>
    </w:p>
    <w:p w14:paraId="3D5AB5D3" w14:textId="77777777" w:rsidR="000F79B1" w:rsidRPr="006C626B" w:rsidRDefault="000F79B1" w:rsidP="000F79B1">
      <w:pPr>
        <w:pStyle w:val="EndnoteText"/>
        <w:ind w:firstLine="720"/>
        <w:jc w:val="both"/>
        <w:rPr>
          <w:rFonts w:ascii="Arial" w:hAnsi="Arial" w:cs="Arial"/>
          <w:sz w:val="18"/>
          <w:szCs w:val="18"/>
        </w:rPr>
      </w:pPr>
    </w:p>
  </w:endnote>
  <w:endnote w:id="17">
    <w:p w14:paraId="6EFFA546" w14:textId="5BFE3BAA"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7A3423" w:rsidRPr="006C626B">
        <w:rPr>
          <w:rFonts w:ascii="Arial" w:hAnsi="Arial" w:cs="Arial"/>
          <w:sz w:val="18"/>
          <w:szCs w:val="18"/>
        </w:rPr>
        <w:t xml:space="preserve">“Formal Caucus Application.” </w:t>
      </w:r>
      <w:r w:rsidR="007A3423" w:rsidRPr="006C626B">
        <w:rPr>
          <w:rFonts w:ascii="Arial" w:hAnsi="Arial" w:cs="Arial"/>
          <w:i/>
          <w:iCs/>
          <w:sz w:val="18"/>
          <w:szCs w:val="18"/>
        </w:rPr>
        <w:t>SPE WC Archives</w:t>
      </w:r>
      <w:r w:rsidR="007A3423" w:rsidRPr="006C626B">
        <w:rPr>
          <w:rFonts w:ascii="Arial" w:hAnsi="Arial" w:cs="Arial"/>
          <w:sz w:val="18"/>
          <w:szCs w:val="18"/>
        </w:rPr>
        <w:t>, March 1985.</w:t>
      </w:r>
    </w:p>
    <w:p w14:paraId="4343C4B2" w14:textId="77777777" w:rsidR="000F79B1" w:rsidRPr="006C626B" w:rsidRDefault="000F79B1" w:rsidP="000F79B1">
      <w:pPr>
        <w:pStyle w:val="EndnoteText"/>
        <w:ind w:firstLine="720"/>
        <w:jc w:val="both"/>
        <w:rPr>
          <w:rFonts w:ascii="Arial" w:hAnsi="Arial" w:cs="Arial"/>
          <w:sz w:val="18"/>
          <w:szCs w:val="18"/>
        </w:rPr>
      </w:pPr>
    </w:p>
  </w:endnote>
  <w:endnote w:id="18">
    <w:p w14:paraId="426C0AB7" w14:textId="7F294AF0"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7A3423" w:rsidRPr="006C626B">
        <w:rPr>
          <w:rFonts w:ascii="Arial" w:hAnsi="Arial" w:cs="Arial"/>
          <w:sz w:val="18"/>
          <w:szCs w:val="18"/>
        </w:rPr>
        <w:t xml:space="preserve">“Introduction Comments.” </w:t>
      </w:r>
      <w:r w:rsidR="007A3423" w:rsidRPr="006C626B">
        <w:rPr>
          <w:rFonts w:ascii="Arial" w:hAnsi="Arial" w:cs="Arial"/>
          <w:i/>
          <w:iCs/>
          <w:sz w:val="18"/>
          <w:szCs w:val="18"/>
        </w:rPr>
        <w:t xml:space="preserve">SPE Program, </w:t>
      </w:r>
      <w:r w:rsidR="007A3423" w:rsidRPr="006C626B">
        <w:rPr>
          <w:rFonts w:ascii="Arial" w:hAnsi="Arial" w:cs="Arial"/>
          <w:sz w:val="18"/>
          <w:szCs w:val="18"/>
        </w:rPr>
        <w:t>Minneapolis, 1985</w:t>
      </w:r>
      <w:r w:rsidR="000F79B1" w:rsidRPr="006C626B">
        <w:rPr>
          <w:rFonts w:ascii="Arial" w:hAnsi="Arial" w:cs="Arial"/>
          <w:sz w:val="18"/>
          <w:szCs w:val="18"/>
        </w:rPr>
        <w:t>,</w:t>
      </w:r>
      <w:r w:rsidR="007A3423" w:rsidRPr="006C626B">
        <w:rPr>
          <w:rFonts w:ascii="Arial" w:hAnsi="Arial" w:cs="Arial"/>
          <w:sz w:val="18"/>
          <w:szCs w:val="18"/>
        </w:rPr>
        <w:t xml:space="preserve"> 1.</w:t>
      </w:r>
    </w:p>
    <w:p w14:paraId="698DE0F0" w14:textId="77777777" w:rsidR="000F79B1" w:rsidRPr="006C626B" w:rsidRDefault="000F79B1" w:rsidP="000F79B1">
      <w:pPr>
        <w:pStyle w:val="EndnoteText"/>
        <w:ind w:firstLine="720"/>
        <w:jc w:val="both"/>
        <w:rPr>
          <w:rFonts w:ascii="Arial" w:hAnsi="Arial" w:cs="Arial"/>
          <w:sz w:val="18"/>
          <w:szCs w:val="18"/>
        </w:rPr>
      </w:pPr>
    </w:p>
  </w:endnote>
  <w:endnote w:id="19">
    <w:p w14:paraId="5F86195E" w14:textId="77777777" w:rsidR="009242CF" w:rsidRPr="006C626B" w:rsidRDefault="009242CF" w:rsidP="009242CF">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“Letter to the Board.” </w:t>
      </w:r>
      <w:r w:rsidRPr="006C626B">
        <w:rPr>
          <w:rFonts w:ascii="Arial" w:hAnsi="Arial" w:cs="Arial"/>
          <w:i/>
          <w:sz w:val="18"/>
          <w:szCs w:val="18"/>
        </w:rPr>
        <w:t>SPE WC Archives</w:t>
      </w:r>
      <w:r w:rsidRPr="006C626B">
        <w:rPr>
          <w:rFonts w:ascii="Arial" w:hAnsi="Arial" w:cs="Arial"/>
          <w:sz w:val="18"/>
          <w:szCs w:val="18"/>
        </w:rPr>
        <w:t>, February 1985.</w:t>
      </w:r>
    </w:p>
    <w:p w14:paraId="3688036A" w14:textId="77777777" w:rsidR="009242CF" w:rsidRPr="006C626B" w:rsidRDefault="009242CF" w:rsidP="009242CF">
      <w:pPr>
        <w:pStyle w:val="EndnoteText"/>
        <w:ind w:firstLine="720"/>
        <w:jc w:val="both"/>
        <w:rPr>
          <w:rFonts w:ascii="Arial" w:hAnsi="Arial" w:cs="Arial"/>
          <w:sz w:val="18"/>
          <w:szCs w:val="18"/>
        </w:rPr>
      </w:pPr>
    </w:p>
  </w:endnote>
  <w:endnote w:id="20">
    <w:p w14:paraId="756A80B0" w14:textId="11D7D9D9" w:rsidR="000F79B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7A3423" w:rsidRPr="006C626B">
        <w:rPr>
          <w:rFonts w:ascii="Arial" w:hAnsi="Arial" w:cs="Arial"/>
          <w:sz w:val="18"/>
          <w:szCs w:val="18"/>
        </w:rPr>
        <w:t xml:space="preserve">“New Order/No Order.” </w:t>
      </w:r>
      <w:r w:rsidR="007A3423" w:rsidRPr="006C626B">
        <w:rPr>
          <w:rFonts w:ascii="Arial" w:hAnsi="Arial" w:cs="Arial"/>
          <w:i/>
          <w:iCs/>
          <w:sz w:val="18"/>
          <w:szCs w:val="18"/>
        </w:rPr>
        <w:t xml:space="preserve">SPE </w:t>
      </w:r>
      <w:r w:rsidR="008E49AB" w:rsidRPr="006C626B">
        <w:rPr>
          <w:rFonts w:ascii="Arial" w:hAnsi="Arial" w:cs="Arial"/>
          <w:i/>
          <w:iCs/>
          <w:sz w:val="18"/>
          <w:szCs w:val="18"/>
        </w:rPr>
        <w:t>Program</w:t>
      </w:r>
      <w:r w:rsidR="007A3423" w:rsidRPr="006C626B">
        <w:rPr>
          <w:rFonts w:ascii="Arial" w:hAnsi="Arial" w:cs="Arial"/>
          <w:i/>
          <w:iCs/>
          <w:sz w:val="18"/>
          <w:szCs w:val="18"/>
        </w:rPr>
        <w:t>,</w:t>
      </w:r>
      <w:r w:rsidR="007A3423" w:rsidRPr="006C626B">
        <w:rPr>
          <w:rFonts w:ascii="Arial" w:hAnsi="Arial" w:cs="Arial"/>
          <w:sz w:val="18"/>
          <w:szCs w:val="18"/>
        </w:rPr>
        <w:t xml:space="preserve"> Minneapolis, April 1985, 20-21.</w:t>
      </w:r>
    </w:p>
    <w:p w14:paraId="474F7497" w14:textId="77777777" w:rsidR="000F79B1" w:rsidRPr="006C626B" w:rsidRDefault="000F79B1" w:rsidP="000F79B1">
      <w:pPr>
        <w:pStyle w:val="EndnoteText"/>
        <w:ind w:firstLine="720"/>
        <w:jc w:val="both"/>
        <w:rPr>
          <w:rFonts w:ascii="Arial" w:hAnsi="Arial" w:cs="Arial"/>
          <w:sz w:val="18"/>
          <w:szCs w:val="18"/>
        </w:rPr>
      </w:pPr>
    </w:p>
  </w:endnote>
  <w:endnote w:id="21">
    <w:p w14:paraId="36E728CA" w14:textId="4E389D0C"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7A3423" w:rsidRPr="006C626B">
        <w:rPr>
          <w:rFonts w:ascii="Arial" w:hAnsi="Arial" w:cs="Arial"/>
          <w:sz w:val="18"/>
          <w:szCs w:val="18"/>
        </w:rPr>
        <w:t xml:space="preserve">“Internal Letters.” </w:t>
      </w:r>
      <w:r w:rsidR="007A3423" w:rsidRPr="006C626B">
        <w:rPr>
          <w:rFonts w:ascii="Arial" w:hAnsi="Arial" w:cs="Arial"/>
          <w:i/>
          <w:sz w:val="18"/>
          <w:szCs w:val="18"/>
        </w:rPr>
        <w:t>SPE WC Archives</w:t>
      </w:r>
      <w:r w:rsidR="007A3423" w:rsidRPr="006C626B">
        <w:rPr>
          <w:rFonts w:ascii="Arial" w:hAnsi="Arial" w:cs="Arial"/>
          <w:sz w:val="18"/>
          <w:szCs w:val="18"/>
        </w:rPr>
        <w:t>, March 29, 1985.</w:t>
      </w:r>
    </w:p>
    <w:p w14:paraId="6CEDA72E" w14:textId="77777777" w:rsidR="000F79B1" w:rsidRPr="006C626B" w:rsidRDefault="000F79B1" w:rsidP="000F79B1">
      <w:pPr>
        <w:pStyle w:val="EndnoteText"/>
        <w:ind w:firstLine="720"/>
        <w:jc w:val="both"/>
        <w:rPr>
          <w:rFonts w:ascii="Arial" w:hAnsi="Arial" w:cs="Arial"/>
          <w:sz w:val="18"/>
          <w:szCs w:val="18"/>
        </w:rPr>
      </w:pPr>
    </w:p>
  </w:endnote>
  <w:endnote w:id="22">
    <w:p w14:paraId="5D14A679" w14:textId="0FE84454" w:rsidR="00D21721" w:rsidRPr="006C626B" w:rsidRDefault="00D21721" w:rsidP="000F79B1">
      <w:pPr>
        <w:ind w:right="180"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7A3423" w:rsidRPr="006C626B">
        <w:rPr>
          <w:rFonts w:ascii="Arial" w:hAnsi="Arial" w:cs="Arial"/>
          <w:sz w:val="18"/>
          <w:szCs w:val="18"/>
        </w:rPr>
        <w:t>“Oral History of WC</w:t>
      </w:r>
      <w:r w:rsidR="005C5542" w:rsidRPr="006C626B">
        <w:rPr>
          <w:rFonts w:ascii="Arial" w:hAnsi="Arial" w:cs="Arial"/>
          <w:sz w:val="18"/>
          <w:szCs w:val="18"/>
        </w:rPr>
        <w:t>.</w:t>
      </w:r>
      <w:r w:rsidR="007A3423" w:rsidRPr="006C626B">
        <w:rPr>
          <w:rFonts w:ascii="Arial" w:hAnsi="Arial" w:cs="Arial"/>
          <w:sz w:val="18"/>
          <w:szCs w:val="18"/>
        </w:rPr>
        <w:t xml:space="preserve">” </w:t>
      </w:r>
      <w:r w:rsidR="007A3423" w:rsidRPr="006C626B">
        <w:rPr>
          <w:rFonts w:ascii="Arial" w:hAnsi="Arial" w:cs="Arial"/>
          <w:i/>
          <w:sz w:val="18"/>
          <w:szCs w:val="18"/>
        </w:rPr>
        <w:t>WC Spring Newsletter</w:t>
      </w:r>
      <w:r w:rsidR="007A3423" w:rsidRPr="006C626B">
        <w:rPr>
          <w:rFonts w:ascii="Arial" w:hAnsi="Arial" w:cs="Arial"/>
          <w:sz w:val="18"/>
          <w:szCs w:val="18"/>
        </w:rPr>
        <w:t xml:space="preserve">, 1994.  </w:t>
      </w:r>
    </w:p>
    <w:p w14:paraId="59C66D5F" w14:textId="77777777" w:rsidR="000F79B1" w:rsidRPr="006C626B" w:rsidRDefault="000F79B1" w:rsidP="000F79B1">
      <w:pPr>
        <w:ind w:right="180" w:firstLine="720"/>
        <w:jc w:val="both"/>
        <w:rPr>
          <w:rFonts w:ascii="Arial" w:eastAsia="Times New Roman" w:hAnsi="Arial" w:cs="Arial"/>
          <w:sz w:val="18"/>
          <w:szCs w:val="18"/>
        </w:rPr>
      </w:pPr>
    </w:p>
  </w:endnote>
  <w:endnote w:id="23">
    <w:p w14:paraId="63906BC9" w14:textId="2C5EA96F"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7A3423" w:rsidRPr="006C626B">
        <w:rPr>
          <w:rFonts w:ascii="Arial" w:hAnsi="Arial" w:cs="Arial"/>
          <w:sz w:val="18"/>
          <w:szCs w:val="18"/>
        </w:rPr>
        <w:t xml:space="preserve">“WC Acceptance Letter.” </w:t>
      </w:r>
      <w:r w:rsidR="007A3423" w:rsidRPr="006C626B">
        <w:rPr>
          <w:rFonts w:ascii="Arial" w:hAnsi="Arial" w:cs="Arial"/>
          <w:i/>
          <w:sz w:val="18"/>
          <w:szCs w:val="18"/>
        </w:rPr>
        <w:t>SPE WC Archives</w:t>
      </w:r>
      <w:r w:rsidR="007A3423" w:rsidRPr="006C626B">
        <w:rPr>
          <w:rFonts w:ascii="Arial" w:hAnsi="Arial" w:cs="Arial"/>
          <w:sz w:val="18"/>
          <w:szCs w:val="18"/>
        </w:rPr>
        <w:t>, August 21, 1985.</w:t>
      </w:r>
    </w:p>
    <w:p w14:paraId="4696CB95" w14:textId="77777777" w:rsidR="000F79B1" w:rsidRPr="006C626B" w:rsidRDefault="000F79B1" w:rsidP="000F79B1">
      <w:pPr>
        <w:pStyle w:val="EndnoteText"/>
        <w:ind w:firstLine="720"/>
        <w:jc w:val="both"/>
        <w:rPr>
          <w:rFonts w:ascii="Arial" w:hAnsi="Arial" w:cs="Arial"/>
          <w:sz w:val="18"/>
          <w:szCs w:val="18"/>
        </w:rPr>
      </w:pPr>
    </w:p>
  </w:endnote>
  <w:endnote w:id="24">
    <w:p w14:paraId="3683F096" w14:textId="220CFF2D"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7A3423" w:rsidRPr="006C626B">
        <w:rPr>
          <w:rFonts w:ascii="Arial" w:hAnsi="Arial" w:cs="Arial"/>
          <w:sz w:val="18"/>
          <w:szCs w:val="18"/>
        </w:rPr>
        <w:t xml:space="preserve">“Internal WC Member Update.” </w:t>
      </w:r>
      <w:r w:rsidR="007A3423" w:rsidRPr="006C626B">
        <w:rPr>
          <w:rFonts w:ascii="Arial" w:hAnsi="Arial" w:cs="Arial"/>
          <w:i/>
          <w:sz w:val="18"/>
          <w:szCs w:val="18"/>
        </w:rPr>
        <w:t>SPE WC Archives,</w:t>
      </w:r>
      <w:r w:rsidR="007A3423" w:rsidRPr="006C626B">
        <w:rPr>
          <w:rFonts w:ascii="Arial" w:hAnsi="Arial" w:cs="Arial"/>
          <w:sz w:val="18"/>
          <w:szCs w:val="18"/>
        </w:rPr>
        <w:t xml:space="preserve"> August 28, 1985.</w:t>
      </w:r>
    </w:p>
    <w:p w14:paraId="67A63856" w14:textId="77777777" w:rsidR="000F79B1" w:rsidRPr="006C626B" w:rsidRDefault="000F79B1" w:rsidP="000F79B1">
      <w:pPr>
        <w:pStyle w:val="EndnoteText"/>
        <w:ind w:firstLine="720"/>
        <w:jc w:val="both"/>
        <w:rPr>
          <w:rFonts w:ascii="Arial" w:hAnsi="Arial" w:cs="Arial"/>
          <w:sz w:val="18"/>
          <w:szCs w:val="18"/>
        </w:rPr>
      </w:pPr>
    </w:p>
  </w:endnote>
  <w:endnote w:id="25">
    <w:p w14:paraId="263DE28B" w14:textId="24E4FC17" w:rsidR="00D21721" w:rsidRPr="006C626B" w:rsidRDefault="00D21721" w:rsidP="000F79B1">
      <w:pPr>
        <w:ind w:right="180"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7A3423" w:rsidRPr="006C626B">
        <w:rPr>
          <w:rFonts w:ascii="Arial" w:hAnsi="Arial" w:cs="Arial"/>
          <w:sz w:val="18"/>
          <w:szCs w:val="18"/>
        </w:rPr>
        <w:t xml:space="preserve">“Oral History of the Woman’s Caucus.” </w:t>
      </w:r>
      <w:r w:rsidR="007A3423" w:rsidRPr="006C626B">
        <w:rPr>
          <w:rFonts w:ascii="Arial" w:hAnsi="Arial" w:cs="Arial"/>
          <w:i/>
          <w:sz w:val="18"/>
          <w:szCs w:val="18"/>
        </w:rPr>
        <w:t>Ruckus WC Newsletter</w:t>
      </w:r>
      <w:r w:rsidR="007A3423" w:rsidRPr="006C626B">
        <w:rPr>
          <w:rFonts w:ascii="Arial" w:hAnsi="Arial" w:cs="Arial"/>
          <w:sz w:val="18"/>
          <w:szCs w:val="18"/>
        </w:rPr>
        <w:t>, Spring</w:t>
      </w:r>
      <w:r w:rsidR="000F79B1" w:rsidRPr="006C626B">
        <w:rPr>
          <w:rFonts w:ascii="Arial" w:hAnsi="Arial" w:cs="Arial"/>
          <w:sz w:val="18"/>
          <w:szCs w:val="18"/>
        </w:rPr>
        <w:t>,</w:t>
      </w:r>
      <w:r w:rsidR="007A3423" w:rsidRPr="006C626B">
        <w:rPr>
          <w:rFonts w:ascii="Arial" w:hAnsi="Arial" w:cs="Arial"/>
          <w:sz w:val="18"/>
          <w:szCs w:val="18"/>
        </w:rPr>
        <w:t xml:space="preserve"> 1994.</w:t>
      </w:r>
    </w:p>
    <w:p w14:paraId="2B67BDB8" w14:textId="77777777" w:rsidR="000F79B1" w:rsidRPr="006C626B" w:rsidRDefault="000F79B1" w:rsidP="000F79B1">
      <w:pPr>
        <w:ind w:right="180" w:firstLine="720"/>
        <w:jc w:val="both"/>
        <w:rPr>
          <w:rFonts w:ascii="Arial" w:eastAsia="Times New Roman" w:hAnsi="Arial" w:cs="Arial"/>
          <w:sz w:val="18"/>
          <w:szCs w:val="18"/>
        </w:rPr>
      </w:pPr>
    </w:p>
  </w:endnote>
  <w:endnote w:id="26">
    <w:p w14:paraId="2F28BB99" w14:textId="45E5FBE8"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75F2B" w:rsidRPr="006C626B">
        <w:rPr>
          <w:rFonts w:ascii="Arial" w:hAnsi="Arial" w:cs="Arial"/>
          <w:sz w:val="18"/>
          <w:szCs w:val="18"/>
        </w:rPr>
        <w:t xml:space="preserve">“WC Newsletter Draft.” </w:t>
      </w:r>
      <w:r w:rsidR="00F75F2B" w:rsidRPr="006C626B">
        <w:rPr>
          <w:rFonts w:ascii="Arial" w:hAnsi="Arial" w:cs="Arial"/>
          <w:i/>
          <w:iCs/>
          <w:sz w:val="18"/>
          <w:szCs w:val="18"/>
        </w:rPr>
        <w:t>SPE WC Archives,</w:t>
      </w:r>
      <w:r w:rsidR="00F75F2B" w:rsidRPr="006C626B">
        <w:rPr>
          <w:rFonts w:ascii="Arial" w:hAnsi="Arial" w:cs="Arial"/>
          <w:sz w:val="18"/>
          <w:szCs w:val="18"/>
        </w:rPr>
        <w:t xml:space="preserve"> April 18, 1986.</w:t>
      </w:r>
    </w:p>
    <w:p w14:paraId="22FDD8BC" w14:textId="77777777" w:rsidR="000F79B1" w:rsidRPr="006C626B" w:rsidRDefault="000F79B1" w:rsidP="000F79B1">
      <w:pPr>
        <w:pStyle w:val="EndnoteText"/>
        <w:ind w:firstLine="720"/>
        <w:jc w:val="both"/>
        <w:rPr>
          <w:rFonts w:ascii="Arial" w:hAnsi="Arial" w:cs="Arial"/>
          <w:sz w:val="18"/>
          <w:szCs w:val="18"/>
        </w:rPr>
      </w:pPr>
    </w:p>
  </w:endnote>
  <w:endnote w:id="27">
    <w:p w14:paraId="6BA387CB" w14:textId="7F707BE2"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75F2B" w:rsidRPr="006C626B">
        <w:rPr>
          <w:rFonts w:ascii="Arial" w:hAnsi="Arial" w:cs="Arial"/>
          <w:sz w:val="18"/>
          <w:szCs w:val="18"/>
        </w:rPr>
        <w:t xml:space="preserve">“WC Newsletter Draft.” </w:t>
      </w:r>
      <w:r w:rsidR="00F75F2B" w:rsidRPr="006C626B">
        <w:rPr>
          <w:rFonts w:ascii="Arial" w:hAnsi="Arial" w:cs="Arial"/>
          <w:i/>
          <w:iCs/>
          <w:sz w:val="18"/>
          <w:szCs w:val="18"/>
        </w:rPr>
        <w:t>SPE WC Archives,</w:t>
      </w:r>
      <w:r w:rsidR="00F75F2B" w:rsidRPr="006C626B">
        <w:rPr>
          <w:rFonts w:ascii="Arial" w:hAnsi="Arial" w:cs="Arial"/>
          <w:sz w:val="18"/>
          <w:szCs w:val="18"/>
        </w:rPr>
        <w:t xml:space="preserve"> April 18, 1986.</w:t>
      </w:r>
    </w:p>
    <w:p w14:paraId="194D9A45" w14:textId="77777777" w:rsidR="000F79B1" w:rsidRPr="006C626B" w:rsidRDefault="000F79B1" w:rsidP="000F79B1">
      <w:pPr>
        <w:pStyle w:val="EndnoteText"/>
        <w:ind w:firstLine="720"/>
        <w:jc w:val="both"/>
        <w:rPr>
          <w:rFonts w:ascii="Arial" w:hAnsi="Arial" w:cs="Arial"/>
          <w:sz w:val="18"/>
          <w:szCs w:val="18"/>
        </w:rPr>
      </w:pPr>
    </w:p>
  </w:endnote>
  <w:endnote w:id="28">
    <w:p w14:paraId="36E9BF03" w14:textId="512404A2"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75F2B" w:rsidRPr="006C626B">
        <w:rPr>
          <w:rFonts w:ascii="Arial" w:hAnsi="Arial" w:cs="Arial"/>
          <w:sz w:val="18"/>
          <w:szCs w:val="18"/>
        </w:rPr>
        <w:t xml:space="preserve">“Report on Women’s Eye.” </w:t>
      </w:r>
      <w:r w:rsidR="00F75F2B" w:rsidRPr="006C626B">
        <w:rPr>
          <w:rFonts w:ascii="Arial" w:hAnsi="Arial" w:cs="Arial"/>
          <w:i/>
          <w:sz w:val="18"/>
          <w:szCs w:val="18"/>
        </w:rPr>
        <w:t>SPE WC Archives</w:t>
      </w:r>
      <w:r w:rsidR="00F75F2B" w:rsidRPr="006C626B">
        <w:rPr>
          <w:rFonts w:ascii="Arial" w:hAnsi="Arial" w:cs="Arial"/>
          <w:sz w:val="18"/>
          <w:szCs w:val="18"/>
        </w:rPr>
        <w:t>, March 30, 1987.</w:t>
      </w:r>
    </w:p>
    <w:p w14:paraId="6DD2A433" w14:textId="77777777" w:rsidR="000F79B1" w:rsidRPr="006C626B" w:rsidRDefault="000F79B1" w:rsidP="000F79B1">
      <w:pPr>
        <w:pStyle w:val="EndnoteText"/>
        <w:ind w:firstLine="720"/>
        <w:jc w:val="both"/>
        <w:rPr>
          <w:rFonts w:ascii="Arial" w:hAnsi="Arial" w:cs="Arial"/>
          <w:sz w:val="18"/>
          <w:szCs w:val="18"/>
        </w:rPr>
      </w:pPr>
    </w:p>
  </w:endnote>
  <w:endnote w:id="29">
    <w:p w14:paraId="405199E6" w14:textId="44F22134"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75F2B" w:rsidRPr="006C626B">
        <w:rPr>
          <w:rFonts w:ascii="Arial" w:hAnsi="Arial" w:cs="Arial"/>
          <w:sz w:val="18"/>
          <w:szCs w:val="18"/>
        </w:rPr>
        <w:t xml:space="preserve">“WC Newsletter Draft.” </w:t>
      </w:r>
      <w:r w:rsidR="00F75F2B" w:rsidRPr="006C626B">
        <w:rPr>
          <w:rFonts w:ascii="Arial" w:hAnsi="Arial" w:cs="Arial"/>
          <w:i/>
          <w:sz w:val="18"/>
          <w:szCs w:val="18"/>
        </w:rPr>
        <w:t>SPE WC Archives</w:t>
      </w:r>
      <w:r w:rsidR="00F75F2B" w:rsidRPr="006C626B">
        <w:rPr>
          <w:rFonts w:ascii="Arial" w:hAnsi="Arial" w:cs="Arial"/>
          <w:sz w:val="18"/>
          <w:szCs w:val="18"/>
        </w:rPr>
        <w:t>, April 18, 1986.</w:t>
      </w:r>
    </w:p>
    <w:p w14:paraId="17F0984B" w14:textId="77777777" w:rsidR="000F79B1" w:rsidRPr="006C626B" w:rsidRDefault="000F79B1" w:rsidP="000F79B1">
      <w:pPr>
        <w:pStyle w:val="EndnoteText"/>
        <w:ind w:firstLine="720"/>
        <w:jc w:val="both"/>
        <w:rPr>
          <w:rFonts w:ascii="Arial" w:hAnsi="Arial" w:cs="Arial"/>
          <w:sz w:val="18"/>
          <w:szCs w:val="18"/>
        </w:rPr>
      </w:pPr>
    </w:p>
  </w:endnote>
  <w:endnote w:id="30">
    <w:p w14:paraId="0E0E3877" w14:textId="77777777" w:rsidR="005F2C51" w:rsidRPr="006C626B" w:rsidRDefault="005F2C51" w:rsidP="005F2C5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“WC Internal.” </w:t>
      </w:r>
      <w:r w:rsidRPr="006C626B">
        <w:rPr>
          <w:rFonts w:ascii="Arial" w:hAnsi="Arial" w:cs="Arial"/>
          <w:i/>
          <w:sz w:val="18"/>
          <w:szCs w:val="18"/>
        </w:rPr>
        <w:t>SPE WC Archives</w:t>
      </w:r>
      <w:r w:rsidRPr="006C626B">
        <w:rPr>
          <w:rFonts w:ascii="Arial" w:hAnsi="Arial" w:cs="Arial"/>
          <w:sz w:val="18"/>
          <w:szCs w:val="18"/>
        </w:rPr>
        <w:t>, December 13, 1986.</w:t>
      </w:r>
    </w:p>
    <w:p w14:paraId="5298E5E0" w14:textId="77777777" w:rsidR="005F2C51" w:rsidRPr="006C626B" w:rsidRDefault="005F2C51" w:rsidP="005F2C51">
      <w:pPr>
        <w:pStyle w:val="EndnoteText"/>
        <w:ind w:firstLine="720"/>
        <w:jc w:val="both"/>
        <w:rPr>
          <w:rFonts w:ascii="Arial" w:hAnsi="Arial" w:cs="Arial"/>
          <w:sz w:val="18"/>
          <w:szCs w:val="18"/>
        </w:rPr>
      </w:pPr>
    </w:p>
  </w:endnote>
  <w:endnote w:id="31">
    <w:p w14:paraId="6DCB9B60" w14:textId="3DCC02B4"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75F2B" w:rsidRPr="006C626B">
        <w:rPr>
          <w:rFonts w:ascii="Arial" w:hAnsi="Arial" w:cs="Arial"/>
          <w:i/>
          <w:sz w:val="18"/>
          <w:szCs w:val="18"/>
        </w:rPr>
        <w:t>Chicago Tribune</w:t>
      </w:r>
      <w:r w:rsidR="00F75F2B" w:rsidRPr="006C626B">
        <w:rPr>
          <w:rFonts w:ascii="Arial" w:hAnsi="Arial" w:cs="Arial"/>
          <w:sz w:val="18"/>
          <w:szCs w:val="18"/>
        </w:rPr>
        <w:t>. Sec. 7.  April 24, 1987.</w:t>
      </w:r>
    </w:p>
    <w:p w14:paraId="569094DF" w14:textId="77777777" w:rsidR="000F79B1" w:rsidRPr="006C626B" w:rsidRDefault="000F79B1" w:rsidP="000F79B1">
      <w:pPr>
        <w:pStyle w:val="EndnoteText"/>
        <w:ind w:firstLine="720"/>
        <w:jc w:val="both"/>
        <w:rPr>
          <w:rFonts w:ascii="Arial" w:hAnsi="Arial" w:cs="Arial"/>
          <w:sz w:val="18"/>
          <w:szCs w:val="18"/>
        </w:rPr>
      </w:pPr>
    </w:p>
  </w:endnote>
  <w:endnote w:id="32">
    <w:p w14:paraId="1D9EE66A" w14:textId="03AC14EB"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75F2B" w:rsidRPr="006C626B">
        <w:rPr>
          <w:rFonts w:ascii="Arial" w:hAnsi="Arial" w:cs="Arial"/>
          <w:sz w:val="18"/>
          <w:szCs w:val="18"/>
        </w:rPr>
        <w:t xml:space="preserve">“Artifact Document.” </w:t>
      </w:r>
      <w:r w:rsidR="00F75F2B" w:rsidRPr="006C626B">
        <w:rPr>
          <w:rFonts w:ascii="Arial" w:hAnsi="Arial" w:cs="Arial"/>
          <w:i/>
          <w:sz w:val="18"/>
          <w:szCs w:val="18"/>
        </w:rPr>
        <w:t>SPE WC Archives</w:t>
      </w:r>
      <w:r w:rsidR="00F75F2B" w:rsidRPr="006C626B">
        <w:rPr>
          <w:rFonts w:ascii="Arial" w:hAnsi="Arial" w:cs="Arial"/>
          <w:sz w:val="18"/>
          <w:szCs w:val="18"/>
        </w:rPr>
        <w:t>, April 14, 1987.</w:t>
      </w:r>
    </w:p>
    <w:p w14:paraId="7BAB300B" w14:textId="77777777" w:rsidR="000F79B1" w:rsidRPr="006C626B" w:rsidRDefault="000F79B1" w:rsidP="000F79B1">
      <w:pPr>
        <w:pStyle w:val="EndnoteText"/>
        <w:ind w:firstLine="720"/>
        <w:jc w:val="both"/>
        <w:rPr>
          <w:rFonts w:ascii="Arial" w:hAnsi="Arial" w:cs="Arial"/>
          <w:sz w:val="18"/>
          <w:szCs w:val="18"/>
        </w:rPr>
      </w:pPr>
    </w:p>
  </w:endnote>
  <w:endnote w:id="33">
    <w:p w14:paraId="1274C9F3" w14:textId="22235CF9" w:rsidR="00D21721" w:rsidRPr="006C626B" w:rsidRDefault="00D21721" w:rsidP="000F79B1">
      <w:pPr>
        <w:ind w:right="180" w:firstLine="720"/>
        <w:jc w:val="both"/>
        <w:rPr>
          <w:rFonts w:ascii="Arial" w:eastAsia="Times New Roman"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75F2B" w:rsidRPr="006C626B">
        <w:rPr>
          <w:rFonts w:ascii="Arial" w:eastAsia="Times New Roman" w:hAnsi="Arial" w:cs="Arial"/>
          <w:sz w:val="18"/>
          <w:szCs w:val="18"/>
        </w:rPr>
        <w:t xml:space="preserve">“Oral History of WC.” </w:t>
      </w:r>
      <w:r w:rsidR="00F75F2B" w:rsidRPr="006C626B">
        <w:rPr>
          <w:rFonts w:ascii="Arial" w:eastAsia="Times New Roman" w:hAnsi="Arial" w:cs="Arial"/>
          <w:i/>
          <w:sz w:val="18"/>
          <w:szCs w:val="18"/>
        </w:rPr>
        <w:t>Ruckus WC Newsletter</w:t>
      </w:r>
      <w:r w:rsidR="00F75F2B" w:rsidRPr="006C626B">
        <w:rPr>
          <w:rFonts w:ascii="Arial" w:eastAsia="Times New Roman" w:hAnsi="Arial" w:cs="Arial"/>
          <w:sz w:val="18"/>
          <w:szCs w:val="18"/>
        </w:rPr>
        <w:t>, Spring 1994.</w:t>
      </w:r>
    </w:p>
    <w:p w14:paraId="41B27481" w14:textId="77777777" w:rsidR="007D1C0A" w:rsidRPr="006C626B" w:rsidRDefault="007D1C0A" w:rsidP="000F79B1">
      <w:pPr>
        <w:ind w:right="180" w:firstLine="720"/>
        <w:jc w:val="both"/>
        <w:rPr>
          <w:rFonts w:ascii="Arial" w:eastAsia="Times New Roman" w:hAnsi="Arial" w:cs="Arial"/>
          <w:sz w:val="18"/>
          <w:szCs w:val="18"/>
        </w:rPr>
      </w:pPr>
    </w:p>
  </w:endnote>
  <w:endnote w:id="34">
    <w:p w14:paraId="7D306B10" w14:textId="22D79F43"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Bill Jay, </w:t>
      </w:r>
      <w:r w:rsidR="005C5542" w:rsidRPr="006C626B">
        <w:rPr>
          <w:rFonts w:ascii="Arial" w:hAnsi="Arial" w:cs="Arial"/>
          <w:sz w:val="18"/>
          <w:szCs w:val="18"/>
        </w:rPr>
        <w:t xml:space="preserve">“Fascism of the Left,” </w:t>
      </w:r>
      <w:r w:rsidRPr="006C626B">
        <w:rPr>
          <w:rFonts w:ascii="Arial" w:hAnsi="Arial" w:cs="Arial"/>
          <w:i/>
          <w:sz w:val="18"/>
          <w:szCs w:val="18"/>
        </w:rPr>
        <w:t>Shots</w:t>
      </w:r>
      <w:r w:rsidRPr="006C626B">
        <w:rPr>
          <w:rFonts w:ascii="Arial" w:hAnsi="Arial" w:cs="Arial"/>
          <w:sz w:val="18"/>
          <w:szCs w:val="18"/>
        </w:rPr>
        <w:t xml:space="preserve">, Jan/Feb. 1989, reprinted in </w:t>
      </w:r>
      <w:r w:rsidRPr="006C626B">
        <w:rPr>
          <w:rFonts w:ascii="Arial" w:hAnsi="Arial" w:cs="Arial"/>
          <w:i/>
          <w:sz w:val="18"/>
          <w:szCs w:val="18"/>
        </w:rPr>
        <w:t>Photo Metro</w:t>
      </w:r>
      <w:r w:rsidRPr="006C626B">
        <w:rPr>
          <w:rFonts w:ascii="Arial" w:hAnsi="Arial" w:cs="Arial"/>
          <w:sz w:val="18"/>
          <w:szCs w:val="18"/>
        </w:rPr>
        <w:t>, April 1989, 25.</w:t>
      </w:r>
    </w:p>
    <w:p w14:paraId="662028A7" w14:textId="77777777" w:rsidR="000F79B1" w:rsidRPr="006C626B" w:rsidRDefault="000F79B1" w:rsidP="000F79B1">
      <w:pPr>
        <w:pStyle w:val="EndnoteText"/>
        <w:ind w:firstLine="720"/>
        <w:jc w:val="both"/>
        <w:rPr>
          <w:rFonts w:ascii="Arial" w:hAnsi="Arial" w:cs="Arial"/>
          <w:sz w:val="18"/>
          <w:szCs w:val="18"/>
        </w:rPr>
      </w:pPr>
    </w:p>
  </w:endnote>
  <w:endnote w:id="35">
    <w:p w14:paraId="19A73AF2" w14:textId="54BA1975"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64B04" w:rsidRPr="006C626B">
        <w:rPr>
          <w:rFonts w:ascii="Arial" w:hAnsi="Arial" w:cs="Arial"/>
          <w:sz w:val="18"/>
          <w:szCs w:val="18"/>
        </w:rPr>
        <w:t xml:space="preserve">Grant </w:t>
      </w:r>
      <w:r w:rsidR="00F75F2B" w:rsidRPr="006C626B">
        <w:rPr>
          <w:rFonts w:ascii="Arial" w:hAnsi="Arial" w:cs="Arial"/>
          <w:sz w:val="18"/>
          <w:szCs w:val="18"/>
        </w:rPr>
        <w:t xml:space="preserve">Kester, </w:t>
      </w:r>
      <w:r w:rsidRPr="006C626B">
        <w:rPr>
          <w:rFonts w:ascii="Arial" w:hAnsi="Arial" w:cs="Arial"/>
          <w:sz w:val="18"/>
          <w:szCs w:val="18"/>
        </w:rPr>
        <w:t>“The world he has lost; Dave Hickey's beauty treatment</w:t>
      </w:r>
      <w:r w:rsidR="00F75F2B" w:rsidRPr="006C626B">
        <w:rPr>
          <w:rFonts w:ascii="Arial" w:hAnsi="Arial" w:cs="Arial"/>
          <w:sz w:val="18"/>
          <w:szCs w:val="18"/>
        </w:rPr>
        <w:t>.</w:t>
      </w:r>
      <w:r w:rsidRPr="006C626B">
        <w:rPr>
          <w:rFonts w:ascii="Arial" w:hAnsi="Arial" w:cs="Arial"/>
          <w:sz w:val="18"/>
          <w:szCs w:val="18"/>
        </w:rPr>
        <w:t>”</w:t>
      </w:r>
      <w:r w:rsidR="00F75F2B" w:rsidRPr="006C626B">
        <w:rPr>
          <w:rFonts w:ascii="Arial" w:hAnsi="Arial" w:cs="Arial"/>
          <w:sz w:val="18"/>
          <w:szCs w:val="18"/>
        </w:rPr>
        <w:t xml:space="preserve"> </w:t>
      </w:r>
      <w:r w:rsidR="00F75F2B" w:rsidRPr="006C626B">
        <w:rPr>
          <w:rFonts w:ascii="Arial" w:hAnsi="Arial" w:cs="Arial"/>
          <w:i/>
          <w:sz w:val="18"/>
          <w:szCs w:val="18"/>
        </w:rPr>
        <w:t>Variant</w:t>
      </w:r>
      <w:r w:rsidR="00F75F2B" w:rsidRPr="006C626B">
        <w:rPr>
          <w:rFonts w:ascii="Arial" w:hAnsi="Arial" w:cs="Arial"/>
          <w:sz w:val="18"/>
          <w:szCs w:val="18"/>
        </w:rPr>
        <w:t xml:space="preserve"> 18, Autumn 2003.</w:t>
      </w:r>
    </w:p>
    <w:p w14:paraId="5D2C066A" w14:textId="77777777" w:rsidR="000F79B1" w:rsidRPr="006C626B" w:rsidRDefault="000F79B1" w:rsidP="000F79B1">
      <w:pPr>
        <w:pStyle w:val="EndnoteText"/>
        <w:ind w:firstLine="720"/>
        <w:jc w:val="both"/>
        <w:rPr>
          <w:rFonts w:ascii="Arial" w:hAnsi="Arial" w:cs="Arial"/>
          <w:sz w:val="18"/>
          <w:szCs w:val="18"/>
        </w:rPr>
      </w:pPr>
    </w:p>
  </w:endnote>
  <w:endnote w:id="36">
    <w:p w14:paraId="3F8D0891" w14:textId="3445D081"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64B04" w:rsidRPr="006C626B">
        <w:rPr>
          <w:rFonts w:ascii="Arial" w:hAnsi="Arial" w:cs="Arial"/>
          <w:sz w:val="18"/>
          <w:szCs w:val="18"/>
        </w:rPr>
        <w:t xml:space="preserve">Bill </w:t>
      </w:r>
      <w:r w:rsidRPr="006C626B">
        <w:rPr>
          <w:rFonts w:ascii="Arial" w:hAnsi="Arial" w:cs="Arial"/>
          <w:sz w:val="18"/>
          <w:szCs w:val="18"/>
        </w:rPr>
        <w:t>Jay</w:t>
      </w:r>
      <w:r w:rsidR="00F75F2B" w:rsidRPr="006C626B">
        <w:rPr>
          <w:rFonts w:ascii="Arial" w:hAnsi="Arial" w:cs="Arial"/>
          <w:sz w:val="18"/>
          <w:szCs w:val="18"/>
        </w:rPr>
        <w:t>, “</w:t>
      </w:r>
      <w:r w:rsidRPr="006C626B">
        <w:rPr>
          <w:rFonts w:ascii="Arial" w:hAnsi="Arial" w:cs="Arial"/>
          <w:sz w:val="18"/>
          <w:szCs w:val="18"/>
        </w:rPr>
        <w:t>Fascism of the Left</w:t>
      </w:r>
      <w:r w:rsidR="005C5542" w:rsidRPr="006C626B">
        <w:rPr>
          <w:rFonts w:ascii="Arial" w:hAnsi="Arial" w:cs="Arial"/>
          <w:sz w:val="18"/>
          <w:szCs w:val="18"/>
        </w:rPr>
        <w:t>,</w:t>
      </w:r>
      <w:r w:rsidR="00F75F2B" w:rsidRPr="006C626B">
        <w:rPr>
          <w:rFonts w:ascii="Arial" w:hAnsi="Arial" w:cs="Arial"/>
          <w:sz w:val="18"/>
          <w:szCs w:val="18"/>
        </w:rPr>
        <w:t>”</w:t>
      </w:r>
      <w:r w:rsidRPr="006C626B">
        <w:rPr>
          <w:rFonts w:ascii="Arial" w:hAnsi="Arial" w:cs="Arial"/>
          <w:sz w:val="18"/>
          <w:szCs w:val="18"/>
        </w:rPr>
        <w:t xml:space="preserve"> </w:t>
      </w:r>
      <w:r w:rsidRPr="006C626B">
        <w:rPr>
          <w:rFonts w:ascii="Arial" w:hAnsi="Arial" w:cs="Arial"/>
          <w:i/>
          <w:sz w:val="18"/>
          <w:szCs w:val="18"/>
        </w:rPr>
        <w:t>Shots</w:t>
      </w:r>
      <w:r w:rsidRPr="006C626B">
        <w:rPr>
          <w:rFonts w:ascii="Arial" w:hAnsi="Arial" w:cs="Arial"/>
          <w:sz w:val="18"/>
          <w:szCs w:val="18"/>
        </w:rPr>
        <w:t xml:space="preserve"> #22</w:t>
      </w:r>
      <w:r w:rsidR="00F75F2B" w:rsidRPr="006C626B">
        <w:rPr>
          <w:rFonts w:ascii="Arial" w:hAnsi="Arial" w:cs="Arial"/>
          <w:sz w:val="18"/>
          <w:szCs w:val="18"/>
        </w:rPr>
        <w:t>,</w:t>
      </w:r>
      <w:r w:rsidRPr="006C626B">
        <w:rPr>
          <w:rFonts w:ascii="Arial" w:hAnsi="Arial" w:cs="Arial"/>
          <w:sz w:val="18"/>
          <w:szCs w:val="18"/>
        </w:rPr>
        <w:t xml:space="preserve"> Jan</w:t>
      </w:r>
      <w:r w:rsidR="00F75F2B" w:rsidRPr="006C626B">
        <w:rPr>
          <w:rFonts w:ascii="Arial" w:hAnsi="Arial" w:cs="Arial"/>
          <w:sz w:val="18"/>
          <w:szCs w:val="18"/>
        </w:rPr>
        <w:t>.</w:t>
      </w:r>
      <w:r w:rsidRPr="006C626B">
        <w:rPr>
          <w:rFonts w:ascii="Arial" w:hAnsi="Arial" w:cs="Arial"/>
          <w:sz w:val="18"/>
          <w:szCs w:val="18"/>
        </w:rPr>
        <w:t>/Feb</w:t>
      </w:r>
      <w:r w:rsidR="00F75F2B" w:rsidRPr="006C626B">
        <w:rPr>
          <w:rFonts w:ascii="Arial" w:hAnsi="Arial" w:cs="Arial"/>
          <w:sz w:val="18"/>
          <w:szCs w:val="18"/>
        </w:rPr>
        <w:t>.</w:t>
      </w:r>
      <w:r w:rsidR="00554AD1">
        <w:rPr>
          <w:rFonts w:ascii="Arial" w:hAnsi="Arial" w:cs="Arial"/>
          <w:sz w:val="18"/>
          <w:szCs w:val="18"/>
        </w:rPr>
        <w:t xml:space="preserve"> </w:t>
      </w:r>
      <w:r w:rsidRPr="006C626B">
        <w:rPr>
          <w:rFonts w:ascii="Arial" w:hAnsi="Arial" w:cs="Arial"/>
          <w:sz w:val="18"/>
          <w:szCs w:val="18"/>
        </w:rPr>
        <w:t xml:space="preserve">1989, reprinted in </w:t>
      </w:r>
      <w:r w:rsidRPr="006C626B">
        <w:rPr>
          <w:rFonts w:ascii="Arial" w:hAnsi="Arial" w:cs="Arial"/>
          <w:i/>
          <w:sz w:val="18"/>
          <w:szCs w:val="18"/>
        </w:rPr>
        <w:t>Photo Metro</w:t>
      </w:r>
      <w:r w:rsidRPr="006C626B">
        <w:rPr>
          <w:rFonts w:ascii="Arial" w:hAnsi="Arial" w:cs="Arial"/>
          <w:sz w:val="18"/>
          <w:szCs w:val="18"/>
        </w:rPr>
        <w:t>, April 1989,</w:t>
      </w:r>
      <w:r w:rsidR="00F75F2B" w:rsidRPr="006C626B">
        <w:rPr>
          <w:rFonts w:ascii="Arial" w:hAnsi="Arial" w:cs="Arial"/>
          <w:sz w:val="18"/>
          <w:szCs w:val="18"/>
        </w:rPr>
        <w:t xml:space="preserve"> </w:t>
      </w:r>
      <w:r w:rsidRPr="006C626B">
        <w:rPr>
          <w:rFonts w:ascii="Arial" w:hAnsi="Arial" w:cs="Arial"/>
          <w:sz w:val="18"/>
          <w:szCs w:val="18"/>
        </w:rPr>
        <w:t>25.</w:t>
      </w:r>
    </w:p>
    <w:p w14:paraId="5A37AC97" w14:textId="77777777" w:rsidR="000F79B1" w:rsidRPr="006C626B" w:rsidRDefault="000F79B1" w:rsidP="000F79B1">
      <w:pPr>
        <w:pStyle w:val="EndnoteText"/>
        <w:ind w:firstLine="720"/>
        <w:jc w:val="both"/>
        <w:rPr>
          <w:rFonts w:ascii="Arial" w:hAnsi="Arial" w:cs="Arial"/>
          <w:sz w:val="18"/>
          <w:szCs w:val="18"/>
        </w:rPr>
      </w:pPr>
    </w:p>
  </w:endnote>
  <w:endnote w:id="37">
    <w:p w14:paraId="185ADBFB" w14:textId="0089F7C8" w:rsidR="00962B47" w:rsidRPr="006C626B" w:rsidRDefault="00962B47" w:rsidP="00962B47">
      <w:pPr>
        <w:pStyle w:val="EndnoteText"/>
        <w:ind w:firstLine="720"/>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5C5542" w:rsidRPr="006C626B">
        <w:rPr>
          <w:rFonts w:ascii="Arial" w:hAnsi="Arial" w:cs="Arial"/>
          <w:sz w:val="18"/>
          <w:szCs w:val="18"/>
        </w:rPr>
        <w:t>“The Other</w:t>
      </w:r>
      <w:r w:rsidR="006C626B" w:rsidRPr="006C626B">
        <w:rPr>
          <w:rFonts w:ascii="Arial" w:hAnsi="Arial" w:cs="Arial"/>
          <w:sz w:val="18"/>
          <w:szCs w:val="18"/>
        </w:rPr>
        <w:t>”</w:t>
      </w:r>
      <w:r w:rsidR="005C5542" w:rsidRPr="006C626B">
        <w:rPr>
          <w:rFonts w:ascii="Arial" w:hAnsi="Arial" w:cs="Arial"/>
          <w:i/>
          <w:iCs/>
          <w:sz w:val="18"/>
          <w:szCs w:val="18"/>
        </w:rPr>
        <w:t>,</w:t>
      </w:r>
      <w:r w:rsidR="00AF56CD" w:rsidRPr="006C626B">
        <w:rPr>
          <w:rFonts w:ascii="Arial" w:hAnsi="Arial" w:cs="Arial"/>
          <w:sz w:val="18"/>
          <w:szCs w:val="18"/>
        </w:rPr>
        <w:t xml:space="preserve"> </w:t>
      </w:r>
      <w:r w:rsidR="00C66991" w:rsidRPr="006C626B">
        <w:rPr>
          <w:rFonts w:ascii="Arial" w:hAnsi="Arial" w:cs="Arial"/>
          <w:sz w:val="18"/>
          <w:szCs w:val="18"/>
        </w:rPr>
        <w:t>Call for Entry Fix</w:t>
      </w:r>
      <w:r w:rsidR="002757F6">
        <w:rPr>
          <w:rFonts w:ascii="Arial" w:hAnsi="Arial" w:cs="Arial"/>
          <w:sz w:val="18"/>
          <w:szCs w:val="18"/>
        </w:rPr>
        <w:t xml:space="preserve"> </w:t>
      </w:r>
      <w:r w:rsidR="00C66991" w:rsidRPr="006C626B">
        <w:rPr>
          <w:rFonts w:ascii="Arial" w:hAnsi="Arial" w:cs="Arial"/>
          <w:sz w:val="18"/>
          <w:szCs w:val="18"/>
        </w:rPr>
        <w:t>It Poster, March 16</w:t>
      </w:r>
      <w:r w:rsidR="00AF56CD" w:rsidRPr="006C626B">
        <w:rPr>
          <w:rFonts w:ascii="Arial" w:hAnsi="Arial" w:cs="Arial"/>
          <w:sz w:val="18"/>
          <w:szCs w:val="18"/>
        </w:rPr>
        <w:t>,</w:t>
      </w:r>
      <w:r w:rsidR="00AF56CD" w:rsidRPr="006C626B">
        <w:rPr>
          <w:rFonts w:ascii="Arial" w:hAnsi="Arial" w:cs="Arial"/>
          <w:sz w:val="18"/>
          <w:szCs w:val="18"/>
          <w:vertAlign w:val="superscript"/>
        </w:rPr>
        <w:t xml:space="preserve"> </w:t>
      </w:r>
      <w:r w:rsidR="00C66991" w:rsidRPr="006C626B">
        <w:rPr>
          <w:rFonts w:ascii="Arial" w:hAnsi="Arial" w:cs="Arial"/>
          <w:sz w:val="18"/>
          <w:szCs w:val="18"/>
        </w:rPr>
        <w:t>1989</w:t>
      </w:r>
    </w:p>
    <w:p w14:paraId="440CB93C" w14:textId="77777777" w:rsidR="00962B47" w:rsidRPr="006C626B" w:rsidRDefault="00962B47" w:rsidP="00962B47">
      <w:pPr>
        <w:pStyle w:val="EndnoteText"/>
        <w:ind w:firstLine="720"/>
        <w:rPr>
          <w:rFonts w:ascii="Arial" w:hAnsi="Arial" w:cs="Arial"/>
          <w:sz w:val="18"/>
          <w:szCs w:val="18"/>
        </w:rPr>
      </w:pPr>
    </w:p>
  </w:endnote>
  <w:endnote w:id="38">
    <w:p w14:paraId="2DB8C25F" w14:textId="0DDD7331"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75F2B" w:rsidRPr="006C626B">
        <w:rPr>
          <w:rFonts w:ascii="Arial" w:hAnsi="Arial" w:cs="Arial"/>
          <w:iCs/>
          <w:sz w:val="18"/>
          <w:szCs w:val="18"/>
        </w:rPr>
        <w:t>Women’s Caucus Newsletter.</w:t>
      </w:r>
      <w:r w:rsidR="00F75F2B" w:rsidRPr="006C626B">
        <w:rPr>
          <w:rFonts w:ascii="Arial" w:hAnsi="Arial" w:cs="Arial"/>
          <w:sz w:val="18"/>
          <w:szCs w:val="18"/>
        </w:rPr>
        <w:t xml:space="preserve"> April-</w:t>
      </w:r>
      <w:proofErr w:type="gramStart"/>
      <w:r w:rsidR="00F75F2B" w:rsidRPr="006C626B">
        <w:rPr>
          <w:rFonts w:ascii="Arial" w:hAnsi="Arial" w:cs="Arial"/>
          <w:sz w:val="18"/>
          <w:szCs w:val="18"/>
        </w:rPr>
        <w:t>May</w:t>
      </w:r>
      <w:r w:rsidR="000F79B1" w:rsidRPr="006C626B">
        <w:rPr>
          <w:rFonts w:ascii="Arial" w:hAnsi="Arial" w:cs="Arial"/>
          <w:sz w:val="18"/>
          <w:szCs w:val="18"/>
        </w:rPr>
        <w:t>,</w:t>
      </w:r>
      <w:proofErr w:type="gramEnd"/>
      <w:r w:rsidR="00834102" w:rsidRPr="006C626B">
        <w:rPr>
          <w:rFonts w:ascii="Arial" w:hAnsi="Arial" w:cs="Arial"/>
          <w:sz w:val="18"/>
          <w:szCs w:val="18"/>
        </w:rPr>
        <w:t xml:space="preserve"> </w:t>
      </w:r>
      <w:r w:rsidR="00F75F2B" w:rsidRPr="006C626B">
        <w:rPr>
          <w:rFonts w:ascii="Arial" w:hAnsi="Arial" w:cs="Arial"/>
          <w:sz w:val="18"/>
          <w:szCs w:val="18"/>
        </w:rPr>
        <w:t xml:space="preserve">1980. </w:t>
      </w:r>
    </w:p>
    <w:p w14:paraId="0499FA48" w14:textId="77777777" w:rsidR="007D1C0A" w:rsidRPr="006C626B" w:rsidRDefault="007D1C0A" w:rsidP="000F79B1">
      <w:pPr>
        <w:pStyle w:val="EndnoteText"/>
        <w:ind w:firstLine="720"/>
        <w:jc w:val="both"/>
        <w:rPr>
          <w:rFonts w:ascii="Arial" w:hAnsi="Arial" w:cs="Arial"/>
          <w:sz w:val="18"/>
          <w:szCs w:val="18"/>
        </w:rPr>
      </w:pPr>
    </w:p>
  </w:endnote>
  <w:endnote w:id="39">
    <w:p w14:paraId="7EB99EFD" w14:textId="645770C2"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“Meeting Minutes</w:t>
      </w:r>
      <w:r w:rsidR="00B84208" w:rsidRPr="006C626B">
        <w:rPr>
          <w:rFonts w:ascii="Arial" w:hAnsi="Arial" w:cs="Arial"/>
          <w:sz w:val="18"/>
          <w:szCs w:val="18"/>
        </w:rPr>
        <w:t>, Report to the Joint National and Regional Board Meeting</w:t>
      </w:r>
      <w:r w:rsidRPr="006C626B">
        <w:rPr>
          <w:rFonts w:ascii="Arial" w:hAnsi="Arial" w:cs="Arial"/>
          <w:sz w:val="18"/>
          <w:szCs w:val="18"/>
        </w:rPr>
        <w:t xml:space="preserve">.” </w:t>
      </w:r>
      <w:r w:rsidR="00B84208" w:rsidRPr="006C626B">
        <w:rPr>
          <w:rFonts w:ascii="Arial" w:hAnsi="Arial" w:cs="Arial"/>
          <w:sz w:val="18"/>
          <w:szCs w:val="18"/>
        </w:rPr>
        <w:t xml:space="preserve">SPE, </w:t>
      </w:r>
      <w:r w:rsidRPr="006C626B">
        <w:rPr>
          <w:rFonts w:ascii="Arial" w:hAnsi="Arial" w:cs="Arial"/>
          <w:sz w:val="18"/>
          <w:szCs w:val="18"/>
        </w:rPr>
        <w:t>W</w:t>
      </w:r>
      <w:r w:rsidR="00B84208" w:rsidRPr="006C626B">
        <w:rPr>
          <w:rFonts w:ascii="Arial" w:hAnsi="Arial" w:cs="Arial"/>
          <w:sz w:val="18"/>
          <w:szCs w:val="18"/>
        </w:rPr>
        <w:t xml:space="preserve">C, Newport, RI, </w:t>
      </w:r>
      <w:r w:rsidRPr="006C626B">
        <w:rPr>
          <w:rFonts w:ascii="Arial" w:hAnsi="Arial" w:cs="Arial"/>
          <w:sz w:val="18"/>
          <w:szCs w:val="18"/>
        </w:rPr>
        <w:t xml:space="preserve"> </w:t>
      </w:r>
      <w:r w:rsidR="00B84208" w:rsidRPr="006C626B">
        <w:rPr>
          <w:rFonts w:ascii="Arial" w:hAnsi="Arial" w:cs="Arial"/>
          <w:sz w:val="18"/>
          <w:szCs w:val="18"/>
        </w:rPr>
        <w:t xml:space="preserve">March 25-26, </w:t>
      </w:r>
      <w:r w:rsidRPr="006C626B">
        <w:rPr>
          <w:rFonts w:ascii="Arial" w:hAnsi="Arial" w:cs="Arial"/>
          <w:sz w:val="18"/>
          <w:szCs w:val="18"/>
        </w:rPr>
        <w:t>2004.</w:t>
      </w:r>
    </w:p>
    <w:p w14:paraId="098DABC1" w14:textId="77777777" w:rsidR="000F79B1" w:rsidRPr="006C626B" w:rsidRDefault="000F79B1" w:rsidP="000F79B1">
      <w:pPr>
        <w:pStyle w:val="EndnoteText"/>
        <w:ind w:firstLine="720"/>
        <w:jc w:val="both"/>
        <w:rPr>
          <w:rFonts w:ascii="Arial" w:hAnsi="Arial" w:cs="Arial"/>
          <w:sz w:val="18"/>
          <w:szCs w:val="18"/>
        </w:rPr>
      </w:pPr>
    </w:p>
  </w:endnote>
  <w:endnote w:id="40">
    <w:p w14:paraId="3A318672" w14:textId="0CEAA6C4"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64B04" w:rsidRPr="006C626B">
        <w:rPr>
          <w:rFonts w:ascii="Arial" w:hAnsi="Arial" w:cs="Arial"/>
          <w:sz w:val="18"/>
          <w:szCs w:val="18"/>
        </w:rPr>
        <w:t xml:space="preserve">Catherine </w:t>
      </w:r>
      <w:r w:rsidRPr="006C626B">
        <w:rPr>
          <w:rFonts w:ascii="Arial" w:hAnsi="Arial" w:cs="Arial"/>
          <w:sz w:val="18"/>
          <w:szCs w:val="18"/>
        </w:rPr>
        <w:t>Lord</w:t>
      </w:r>
      <w:r w:rsidR="00F64B04" w:rsidRPr="006C626B">
        <w:rPr>
          <w:rFonts w:ascii="Arial" w:hAnsi="Arial" w:cs="Arial"/>
          <w:sz w:val="18"/>
          <w:szCs w:val="18"/>
        </w:rPr>
        <w:t xml:space="preserve">, </w:t>
      </w:r>
      <w:r w:rsidRPr="006C626B">
        <w:rPr>
          <w:rFonts w:ascii="Arial" w:hAnsi="Arial" w:cs="Arial"/>
          <w:i/>
          <w:sz w:val="18"/>
          <w:szCs w:val="18"/>
        </w:rPr>
        <w:t>SPE Newsletter</w:t>
      </w:r>
      <w:r w:rsidRPr="006C626B">
        <w:rPr>
          <w:rFonts w:ascii="Arial" w:hAnsi="Arial" w:cs="Arial"/>
          <w:sz w:val="18"/>
          <w:szCs w:val="18"/>
        </w:rPr>
        <w:t>, November 1985. 3.</w:t>
      </w:r>
    </w:p>
    <w:p w14:paraId="54844AF2" w14:textId="77777777" w:rsidR="000F79B1" w:rsidRPr="006C626B" w:rsidRDefault="000F79B1" w:rsidP="000F79B1">
      <w:pPr>
        <w:pStyle w:val="EndnoteText"/>
        <w:ind w:firstLine="720"/>
        <w:jc w:val="both"/>
        <w:rPr>
          <w:rFonts w:ascii="Arial" w:hAnsi="Arial" w:cs="Arial"/>
          <w:sz w:val="18"/>
          <w:szCs w:val="18"/>
        </w:rPr>
      </w:pPr>
    </w:p>
  </w:endnote>
  <w:endnote w:id="41">
    <w:p w14:paraId="19AF00D2" w14:textId="185F06FC" w:rsidR="00D21721" w:rsidRPr="006C626B" w:rsidRDefault="00D21721" w:rsidP="000F79B1">
      <w:pPr>
        <w:pStyle w:val="EndnoteText"/>
        <w:ind w:firstLine="720"/>
        <w:jc w:val="both"/>
        <w:rPr>
          <w:rFonts w:ascii="Arial" w:hAnsi="Arial" w:cs="Arial"/>
          <w:sz w:val="18"/>
          <w:szCs w:val="18"/>
        </w:rPr>
      </w:pPr>
      <w:r w:rsidRPr="006C626B">
        <w:rPr>
          <w:rStyle w:val="EndnoteReference"/>
          <w:rFonts w:ascii="Arial" w:hAnsi="Arial" w:cs="Arial"/>
          <w:sz w:val="18"/>
          <w:szCs w:val="18"/>
        </w:rPr>
        <w:endnoteRef/>
      </w:r>
      <w:r w:rsidRPr="006C626B">
        <w:rPr>
          <w:rFonts w:ascii="Arial" w:hAnsi="Arial" w:cs="Arial"/>
          <w:sz w:val="18"/>
          <w:szCs w:val="18"/>
        </w:rPr>
        <w:t xml:space="preserve"> </w:t>
      </w:r>
      <w:r w:rsidR="00F64B04" w:rsidRPr="006C626B">
        <w:rPr>
          <w:rFonts w:ascii="Arial" w:hAnsi="Arial" w:cs="Arial"/>
          <w:sz w:val="18"/>
          <w:szCs w:val="18"/>
        </w:rPr>
        <w:t xml:space="preserve">Lorraine </w:t>
      </w:r>
      <w:r w:rsidRPr="006C626B">
        <w:rPr>
          <w:rFonts w:ascii="Arial" w:hAnsi="Arial" w:cs="Arial"/>
          <w:sz w:val="18"/>
          <w:szCs w:val="18"/>
        </w:rPr>
        <w:t>Kenny,</w:t>
      </w:r>
      <w:r w:rsidR="00F64B04" w:rsidRPr="006C626B">
        <w:rPr>
          <w:rFonts w:ascii="Arial" w:hAnsi="Arial" w:cs="Arial"/>
          <w:sz w:val="18"/>
          <w:szCs w:val="18"/>
        </w:rPr>
        <w:t xml:space="preserve"> </w:t>
      </w:r>
      <w:r w:rsidRPr="006C626B">
        <w:rPr>
          <w:rFonts w:ascii="Arial" w:hAnsi="Arial" w:cs="Arial"/>
          <w:sz w:val="18"/>
          <w:szCs w:val="18"/>
        </w:rPr>
        <w:t xml:space="preserve">“Draft of Manuscript (intended for “Separation” Issue of </w:t>
      </w:r>
      <w:r w:rsidRPr="006C626B">
        <w:rPr>
          <w:rFonts w:ascii="Arial" w:hAnsi="Arial" w:cs="Arial"/>
          <w:i/>
          <w:iCs/>
          <w:sz w:val="18"/>
          <w:szCs w:val="18"/>
        </w:rPr>
        <w:t>Heresies</w:t>
      </w:r>
      <w:r w:rsidRPr="006C626B">
        <w:rPr>
          <w:rFonts w:ascii="Arial" w:hAnsi="Arial" w:cs="Arial"/>
          <w:sz w:val="18"/>
          <w:szCs w:val="18"/>
        </w:rPr>
        <w:t xml:space="preserve">),” </w:t>
      </w:r>
      <w:r w:rsidRPr="006C626B">
        <w:rPr>
          <w:rFonts w:ascii="Arial" w:hAnsi="Arial" w:cs="Arial"/>
          <w:i/>
          <w:iCs/>
          <w:sz w:val="18"/>
          <w:szCs w:val="18"/>
        </w:rPr>
        <w:t>SPE WC Archives</w:t>
      </w:r>
      <w:r w:rsidRPr="006C626B">
        <w:rPr>
          <w:rFonts w:ascii="Arial" w:hAnsi="Arial" w:cs="Arial"/>
          <w:sz w:val="18"/>
          <w:szCs w:val="18"/>
        </w:rPr>
        <w:t xml:space="preserve">. </w:t>
      </w:r>
    </w:p>
    <w:p w14:paraId="396C5A8C" w14:textId="77777777" w:rsidR="0036022F" w:rsidRDefault="00D21721" w:rsidP="0036022F">
      <w:pPr>
        <w:pStyle w:val="EndnoteText"/>
        <w:ind w:firstLine="720"/>
        <w:jc w:val="both"/>
        <w:rPr>
          <w:rFonts w:ascii="Arial" w:hAnsi="Arial" w:cs="Arial"/>
          <w:sz w:val="18"/>
          <w:szCs w:val="18"/>
        </w:rPr>
      </w:pPr>
      <w:r w:rsidRPr="006C626B">
        <w:rPr>
          <w:rFonts w:ascii="Arial" w:hAnsi="Arial" w:cs="Arial"/>
          <w:sz w:val="18"/>
          <w:szCs w:val="18"/>
        </w:rPr>
        <w:t xml:space="preserve">    1988. 13-14.         </w:t>
      </w:r>
    </w:p>
    <w:p w14:paraId="1B57EBE1" w14:textId="1A89F442" w:rsidR="00F364EC" w:rsidRPr="0036022F" w:rsidRDefault="00F364EC" w:rsidP="0036022F">
      <w:pPr>
        <w:pStyle w:val="EndnoteText"/>
        <w:ind w:firstLine="720"/>
        <w:jc w:val="center"/>
        <w:rPr>
          <w:rFonts w:ascii="Arial" w:hAnsi="Arial" w:cs="Arial"/>
          <w:sz w:val="24"/>
          <w:szCs w:val="24"/>
        </w:rPr>
      </w:pPr>
      <w:r w:rsidRPr="0036022F">
        <w:rPr>
          <w:rFonts w:ascii="Arial" w:hAnsi="Arial" w:cs="Arial"/>
          <w:color w:val="000000"/>
          <w:sz w:val="24"/>
          <w:szCs w:val="24"/>
        </w:rPr>
        <w:t>Bibliography</w:t>
      </w:r>
    </w:p>
    <w:p w14:paraId="1700CD84" w14:textId="77777777" w:rsidR="00F364EC" w:rsidRPr="0036022F" w:rsidRDefault="00F364EC" w:rsidP="00F364EC">
      <w:pPr>
        <w:rPr>
          <w:rFonts w:ascii="Arial" w:hAnsi="Arial" w:cs="Arial"/>
        </w:rPr>
      </w:pPr>
    </w:p>
    <w:p w14:paraId="14D8EBF7"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“Artifact Document.” </w:t>
      </w:r>
      <w:r w:rsidRPr="0036022F">
        <w:rPr>
          <w:rFonts w:ascii="Arial" w:hAnsi="Arial" w:cs="Arial"/>
          <w:i/>
          <w:iCs/>
          <w:color w:val="000000"/>
        </w:rPr>
        <w:t>SPE WC Archives. April 14, 1987.</w:t>
      </w:r>
    </w:p>
    <w:p w14:paraId="60E1203F" w14:textId="77777777" w:rsidR="00F364EC" w:rsidRPr="0036022F" w:rsidRDefault="00F364EC" w:rsidP="00F364EC">
      <w:pPr>
        <w:rPr>
          <w:rFonts w:ascii="Arial" w:hAnsi="Arial" w:cs="Arial"/>
        </w:rPr>
      </w:pPr>
    </w:p>
    <w:p w14:paraId="379EEF99"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Brooks, Linda, et al. “Re Representation.” </w:t>
      </w:r>
      <w:r w:rsidRPr="0036022F">
        <w:rPr>
          <w:rFonts w:ascii="Arial" w:hAnsi="Arial" w:cs="Arial"/>
          <w:i/>
          <w:iCs/>
          <w:color w:val="000000"/>
        </w:rPr>
        <w:t>Afterimage</w:t>
      </w:r>
      <w:r w:rsidRPr="0036022F">
        <w:rPr>
          <w:rFonts w:ascii="Arial" w:hAnsi="Arial" w:cs="Arial"/>
          <w:color w:val="000000"/>
        </w:rPr>
        <w:t xml:space="preserve"> 13, nos. 1 and 2. 42. Summer 1985. 42.</w:t>
      </w:r>
    </w:p>
    <w:p w14:paraId="675A8AD5" w14:textId="77777777" w:rsidR="00F364EC" w:rsidRPr="0036022F" w:rsidRDefault="00F364EC" w:rsidP="00F364EC">
      <w:pPr>
        <w:rPr>
          <w:rFonts w:ascii="Arial" w:hAnsi="Arial" w:cs="Arial"/>
        </w:rPr>
      </w:pPr>
    </w:p>
    <w:p w14:paraId="178D0DCF"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i/>
          <w:iCs/>
          <w:color w:val="000000"/>
        </w:rPr>
        <w:t xml:space="preserve">Chicago Tribune. </w:t>
      </w:r>
      <w:r w:rsidRPr="0036022F">
        <w:rPr>
          <w:rFonts w:ascii="Arial" w:hAnsi="Arial" w:cs="Arial"/>
          <w:color w:val="000000"/>
        </w:rPr>
        <w:t>Sec. 7. April 24, 1987.</w:t>
      </w:r>
    </w:p>
    <w:p w14:paraId="19577E6A" w14:textId="77777777" w:rsidR="00F364EC" w:rsidRPr="0036022F" w:rsidRDefault="00F364EC" w:rsidP="00F364EC">
      <w:pPr>
        <w:rPr>
          <w:rFonts w:ascii="Arial" w:hAnsi="Arial" w:cs="Arial"/>
        </w:rPr>
      </w:pPr>
    </w:p>
    <w:p w14:paraId="4C997589"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Crawley, Judith. Women’s Conference (WC) Meeting Notes.” 1985.</w:t>
      </w:r>
    </w:p>
    <w:p w14:paraId="363ED81F" w14:textId="77777777" w:rsidR="00F364EC" w:rsidRPr="0036022F" w:rsidRDefault="00F364EC" w:rsidP="00F364EC">
      <w:pPr>
        <w:rPr>
          <w:rFonts w:ascii="Arial" w:hAnsi="Arial" w:cs="Arial"/>
        </w:rPr>
      </w:pPr>
    </w:p>
    <w:p w14:paraId="23F5DE74"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“Equal Rights Amendment Passed by Congress.” Ed. Histroy.com. A&amp;E Television Networks,</w:t>
      </w:r>
    </w:p>
    <w:p w14:paraId="2A63BCAB" w14:textId="77777777" w:rsidR="00F364EC" w:rsidRPr="0036022F" w:rsidRDefault="00F364EC" w:rsidP="00F364EC">
      <w:pPr>
        <w:pStyle w:val="NormalWeb"/>
        <w:spacing w:before="0" w:beforeAutospacing="0" w:after="0" w:afterAutospacing="0"/>
        <w:ind w:left="720" w:firstLine="60"/>
        <w:rPr>
          <w:rFonts w:ascii="Arial" w:hAnsi="Arial" w:cs="Arial"/>
        </w:rPr>
      </w:pPr>
      <w:r w:rsidRPr="0036022F">
        <w:rPr>
          <w:rFonts w:ascii="Arial" w:hAnsi="Arial" w:cs="Arial"/>
          <w:color w:val="000000"/>
        </w:rPr>
        <w:t>February 9, 2010. https.//www.history.com/this-day-in-history/equal-rights-amendment-passed-by-congress.</w:t>
      </w:r>
    </w:p>
    <w:p w14:paraId="4F49AC42" w14:textId="77777777" w:rsidR="00F364EC" w:rsidRPr="0036022F" w:rsidRDefault="00F364EC" w:rsidP="00F364EC">
      <w:pPr>
        <w:rPr>
          <w:rFonts w:ascii="Arial" w:hAnsi="Arial" w:cs="Arial"/>
        </w:rPr>
      </w:pPr>
    </w:p>
    <w:p w14:paraId="58624C66"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i/>
          <w:iCs/>
          <w:color w:val="000000"/>
        </w:rPr>
        <w:t>Exposure</w:t>
      </w:r>
      <w:r w:rsidRPr="0036022F">
        <w:rPr>
          <w:rFonts w:ascii="Arial" w:hAnsi="Arial" w:cs="Arial"/>
          <w:color w:val="000000"/>
        </w:rPr>
        <w:t>, V</w:t>
      </w:r>
      <w:r w:rsidRPr="0036022F">
        <w:rPr>
          <w:rFonts w:ascii="Arial" w:hAnsi="Arial" w:cs="Arial"/>
          <w:i/>
          <w:iCs/>
          <w:color w:val="000000"/>
        </w:rPr>
        <w:t xml:space="preserve">. </w:t>
      </w:r>
      <w:r w:rsidRPr="0036022F">
        <w:rPr>
          <w:rFonts w:ascii="Arial" w:hAnsi="Arial" w:cs="Arial"/>
          <w:color w:val="000000"/>
        </w:rPr>
        <w:t>26, 2/3, Fall 1988, 46.</w:t>
      </w:r>
    </w:p>
    <w:p w14:paraId="4E19B886" w14:textId="77777777" w:rsidR="00F364EC" w:rsidRPr="0036022F" w:rsidRDefault="00F364EC" w:rsidP="00F364EC">
      <w:pPr>
        <w:rPr>
          <w:rFonts w:ascii="Arial" w:hAnsi="Arial" w:cs="Arial"/>
        </w:rPr>
      </w:pPr>
    </w:p>
    <w:p w14:paraId="4BC8D3DB"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“Finding Aid.” </w:t>
      </w:r>
      <w:r w:rsidRPr="0036022F">
        <w:rPr>
          <w:rFonts w:ascii="Arial" w:hAnsi="Arial" w:cs="Arial"/>
          <w:i/>
          <w:iCs/>
          <w:color w:val="000000"/>
        </w:rPr>
        <w:t>Center for Creative Photography Archives</w:t>
      </w:r>
      <w:r w:rsidRPr="0036022F">
        <w:rPr>
          <w:rFonts w:ascii="Arial" w:hAnsi="Arial" w:cs="Arial"/>
          <w:color w:val="000000"/>
        </w:rPr>
        <w:t>. 7.</w:t>
      </w:r>
    </w:p>
    <w:p w14:paraId="727456F7" w14:textId="77777777" w:rsidR="00F364EC" w:rsidRPr="0036022F" w:rsidRDefault="00F364EC" w:rsidP="00F364EC">
      <w:pPr>
        <w:rPr>
          <w:rFonts w:ascii="Arial" w:hAnsi="Arial" w:cs="Arial"/>
        </w:rPr>
      </w:pPr>
    </w:p>
    <w:p w14:paraId="74393CD6"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“Formal Caucus Application.” </w:t>
      </w:r>
      <w:r w:rsidRPr="0036022F">
        <w:rPr>
          <w:rFonts w:ascii="Arial" w:hAnsi="Arial" w:cs="Arial"/>
          <w:i/>
          <w:iCs/>
          <w:color w:val="000000"/>
        </w:rPr>
        <w:t xml:space="preserve">SPE WC Archives. </w:t>
      </w:r>
      <w:r w:rsidRPr="0036022F">
        <w:rPr>
          <w:rFonts w:ascii="Arial" w:hAnsi="Arial" w:cs="Arial"/>
          <w:color w:val="000000"/>
        </w:rPr>
        <w:t>March 1985</w:t>
      </w:r>
      <w:r w:rsidRPr="0036022F">
        <w:rPr>
          <w:rFonts w:ascii="Arial" w:hAnsi="Arial" w:cs="Arial"/>
          <w:i/>
          <w:iCs/>
          <w:color w:val="000000"/>
        </w:rPr>
        <w:t>.</w:t>
      </w:r>
    </w:p>
    <w:p w14:paraId="52DFC85D" w14:textId="77777777" w:rsidR="00F364EC" w:rsidRPr="0036022F" w:rsidRDefault="00F364EC" w:rsidP="00F364EC">
      <w:pPr>
        <w:rPr>
          <w:rFonts w:ascii="Arial" w:hAnsi="Arial" w:cs="Arial"/>
        </w:rPr>
      </w:pPr>
    </w:p>
    <w:p w14:paraId="6E1683E7"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Gever, Martha. “WC Proposal to the Board.” </w:t>
      </w:r>
      <w:r w:rsidRPr="0036022F">
        <w:rPr>
          <w:rFonts w:ascii="Arial" w:hAnsi="Arial" w:cs="Arial"/>
          <w:i/>
          <w:iCs/>
          <w:color w:val="000000"/>
        </w:rPr>
        <w:t>Center for Creative Photography Archives</w:t>
      </w:r>
      <w:r w:rsidRPr="0036022F">
        <w:rPr>
          <w:rFonts w:ascii="Arial" w:hAnsi="Arial" w:cs="Arial"/>
          <w:color w:val="000000"/>
        </w:rPr>
        <w:t>. </w:t>
      </w:r>
    </w:p>
    <w:p w14:paraId="70CF393D" w14:textId="77777777" w:rsidR="00F364EC" w:rsidRPr="0036022F" w:rsidRDefault="00F364EC" w:rsidP="00F364EC">
      <w:pPr>
        <w:pStyle w:val="NormalWeb"/>
        <w:spacing w:before="0" w:beforeAutospacing="0" w:after="0" w:afterAutospacing="0"/>
        <w:ind w:firstLine="720"/>
        <w:rPr>
          <w:rFonts w:ascii="Arial" w:hAnsi="Arial" w:cs="Arial"/>
        </w:rPr>
      </w:pPr>
      <w:r w:rsidRPr="0036022F">
        <w:rPr>
          <w:rFonts w:ascii="Arial" w:hAnsi="Arial" w:cs="Arial"/>
          <w:color w:val="000000"/>
        </w:rPr>
        <w:t>February 1985.</w:t>
      </w:r>
    </w:p>
    <w:p w14:paraId="58D3D0F8" w14:textId="77777777" w:rsidR="00F364EC" w:rsidRPr="0036022F" w:rsidRDefault="00F364EC" w:rsidP="00F364EC">
      <w:pPr>
        <w:rPr>
          <w:rFonts w:ascii="Arial" w:hAnsi="Arial" w:cs="Arial"/>
        </w:rPr>
      </w:pPr>
    </w:p>
    <w:p w14:paraId="5104A504"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“Internal Letters.” </w:t>
      </w:r>
      <w:r w:rsidRPr="0036022F">
        <w:rPr>
          <w:rFonts w:ascii="Arial" w:hAnsi="Arial" w:cs="Arial"/>
          <w:i/>
          <w:iCs/>
          <w:color w:val="000000"/>
        </w:rPr>
        <w:t>SPE WC Archives, September 11, 1985. </w:t>
      </w:r>
    </w:p>
    <w:p w14:paraId="3A3B6C03" w14:textId="77777777" w:rsidR="00F364EC" w:rsidRPr="0036022F" w:rsidRDefault="00F364EC" w:rsidP="00F364EC">
      <w:pPr>
        <w:rPr>
          <w:rFonts w:ascii="Arial" w:hAnsi="Arial" w:cs="Arial"/>
        </w:rPr>
      </w:pPr>
    </w:p>
    <w:p w14:paraId="14AB759A"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“Internal WC Member Update. </w:t>
      </w:r>
      <w:r w:rsidRPr="0036022F">
        <w:rPr>
          <w:rFonts w:ascii="Arial" w:hAnsi="Arial" w:cs="Arial"/>
          <w:i/>
          <w:iCs/>
          <w:color w:val="000000"/>
        </w:rPr>
        <w:t xml:space="preserve">SPE WC Archives. </w:t>
      </w:r>
      <w:r w:rsidRPr="0036022F">
        <w:rPr>
          <w:rFonts w:ascii="Arial" w:hAnsi="Arial" w:cs="Arial"/>
          <w:color w:val="000000"/>
        </w:rPr>
        <w:t>August 21, 1985.</w:t>
      </w:r>
    </w:p>
    <w:p w14:paraId="10CB4581" w14:textId="77777777" w:rsidR="00F364EC" w:rsidRPr="0036022F" w:rsidRDefault="00F364EC" w:rsidP="00F364EC">
      <w:pPr>
        <w:rPr>
          <w:rFonts w:ascii="Arial" w:hAnsi="Arial" w:cs="Arial"/>
        </w:rPr>
      </w:pPr>
    </w:p>
    <w:p w14:paraId="61360DF3"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“Introduction Comments.” </w:t>
      </w:r>
      <w:r w:rsidRPr="0036022F">
        <w:rPr>
          <w:rFonts w:ascii="Arial" w:hAnsi="Arial" w:cs="Arial"/>
          <w:i/>
          <w:iCs/>
          <w:color w:val="000000"/>
        </w:rPr>
        <w:t xml:space="preserve">SPE Archives, </w:t>
      </w:r>
      <w:r w:rsidRPr="0036022F">
        <w:rPr>
          <w:rFonts w:ascii="Arial" w:hAnsi="Arial" w:cs="Arial"/>
          <w:color w:val="000000"/>
        </w:rPr>
        <w:t>Minneapolis, 1985. 1.</w:t>
      </w:r>
    </w:p>
    <w:p w14:paraId="71C203EF" w14:textId="77777777" w:rsidR="00F364EC" w:rsidRPr="0036022F" w:rsidRDefault="00F364EC" w:rsidP="00F364EC">
      <w:pPr>
        <w:rPr>
          <w:rFonts w:ascii="Arial" w:hAnsi="Arial" w:cs="Arial"/>
        </w:rPr>
      </w:pPr>
    </w:p>
    <w:p w14:paraId="3B1DCDCD"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Jay, Bill. “Fascism of the Left.” </w:t>
      </w:r>
      <w:r w:rsidRPr="0036022F">
        <w:rPr>
          <w:rFonts w:ascii="Arial" w:hAnsi="Arial" w:cs="Arial"/>
          <w:i/>
          <w:iCs/>
          <w:color w:val="000000"/>
        </w:rPr>
        <w:t xml:space="preserve">Shots. </w:t>
      </w:r>
      <w:r w:rsidRPr="0036022F">
        <w:rPr>
          <w:rFonts w:ascii="Arial" w:hAnsi="Arial" w:cs="Arial"/>
          <w:color w:val="000000"/>
        </w:rPr>
        <w:t>#22,</w:t>
      </w:r>
      <w:r w:rsidRPr="0036022F">
        <w:rPr>
          <w:rFonts w:ascii="Arial" w:hAnsi="Arial" w:cs="Arial"/>
          <w:i/>
          <w:iCs/>
          <w:color w:val="000000"/>
        </w:rPr>
        <w:t xml:space="preserve"> </w:t>
      </w:r>
      <w:r w:rsidRPr="0036022F">
        <w:rPr>
          <w:rFonts w:ascii="Arial" w:hAnsi="Arial" w:cs="Arial"/>
          <w:color w:val="000000"/>
        </w:rPr>
        <w:t xml:space="preserve">Jan/Feb 1989. Reprinted in </w:t>
      </w:r>
      <w:r w:rsidRPr="0036022F">
        <w:rPr>
          <w:rFonts w:ascii="Arial" w:hAnsi="Arial" w:cs="Arial"/>
          <w:i/>
          <w:iCs/>
          <w:color w:val="000000"/>
        </w:rPr>
        <w:t>Photo Metro</w:t>
      </w:r>
      <w:r w:rsidRPr="0036022F">
        <w:rPr>
          <w:rFonts w:ascii="Arial" w:hAnsi="Arial" w:cs="Arial"/>
          <w:color w:val="000000"/>
        </w:rPr>
        <w:t>, April 1989.</w:t>
      </w:r>
    </w:p>
    <w:p w14:paraId="016D138F" w14:textId="77777777" w:rsidR="00F364EC" w:rsidRPr="0036022F" w:rsidRDefault="00F364EC" w:rsidP="00F364EC">
      <w:pPr>
        <w:pStyle w:val="NormalWeb"/>
        <w:spacing w:before="0" w:beforeAutospacing="0" w:after="0" w:afterAutospacing="0"/>
        <w:ind w:firstLine="720"/>
        <w:rPr>
          <w:rFonts w:ascii="Arial" w:hAnsi="Arial" w:cs="Arial"/>
        </w:rPr>
      </w:pPr>
      <w:r w:rsidRPr="0036022F">
        <w:rPr>
          <w:rFonts w:ascii="Arial" w:hAnsi="Arial" w:cs="Arial"/>
          <w:color w:val="000000"/>
        </w:rPr>
        <w:t> 25.</w:t>
      </w:r>
    </w:p>
    <w:p w14:paraId="5093FF82"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Kester, Grant, ed. “Art, Activism, and Oppositionality: Essays from Afterimage.”  1998.</w:t>
      </w:r>
    </w:p>
    <w:p w14:paraId="58BDFEA9" w14:textId="77777777" w:rsidR="00F364EC" w:rsidRPr="0036022F" w:rsidRDefault="00F364EC" w:rsidP="00F364EC">
      <w:pPr>
        <w:rPr>
          <w:rFonts w:ascii="Arial" w:hAnsi="Arial" w:cs="Arial"/>
        </w:rPr>
      </w:pPr>
    </w:p>
    <w:p w14:paraId="0BDF75EF"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Kester, Grant. “The World He Has Lost: David Hickey’s Beauty.” </w:t>
      </w:r>
      <w:r w:rsidRPr="0036022F">
        <w:rPr>
          <w:rFonts w:ascii="Arial" w:hAnsi="Arial" w:cs="Arial"/>
          <w:i/>
          <w:iCs/>
          <w:color w:val="000000"/>
        </w:rPr>
        <w:t xml:space="preserve">Variant </w:t>
      </w:r>
      <w:r w:rsidRPr="0036022F">
        <w:rPr>
          <w:rFonts w:ascii="Arial" w:hAnsi="Arial" w:cs="Arial"/>
          <w:color w:val="000000"/>
        </w:rPr>
        <w:t>18.</w:t>
      </w:r>
      <w:r w:rsidRPr="0036022F">
        <w:rPr>
          <w:rFonts w:ascii="Arial" w:hAnsi="Arial" w:cs="Arial"/>
          <w:i/>
          <w:iCs/>
          <w:color w:val="000000"/>
        </w:rPr>
        <w:t xml:space="preserve"> </w:t>
      </w:r>
      <w:r w:rsidRPr="0036022F">
        <w:rPr>
          <w:rFonts w:ascii="Arial" w:hAnsi="Arial" w:cs="Arial"/>
          <w:color w:val="000000"/>
        </w:rPr>
        <w:t>Autumn 2003.</w:t>
      </w:r>
    </w:p>
    <w:p w14:paraId="16BC11D1" w14:textId="77777777" w:rsidR="00F364EC" w:rsidRPr="0036022F" w:rsidRDefault="00F364EC" w:rsidP="00F364EC">
      <w:pPr>
        <w:rPr>
          <w:rFonts w:ascii="Arial" w:hAnsi="Arial" w:cs="Arial"/>
        </w:rPr>
      </w:pPr>
    </w:p>
    <w:p w14:paraId="4804370C"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“Letter to the Board.” </w:t>
      </w:r>
      <w:r w:rsidRPr="0036022F">
        <w:rPr>
          <w:rFonts w:ascii="Arial" w:hAnsi="Arial" w:cs="Arial"/>
          <w:i/>
          <w:iCs/>
          <w:color w:val="000000"/>
        </w:rPr>
        <w:t>SPE WC Archives.</w:t>
      </w:r>
      <w:r w:rsidRPr="0036022F">
        <w:rPr>
          <w:rFonts w:ascii="Arial" w:hAnsi="Arial" w:cs="Arial"/>
          <w:color w:val="000000"/>
        </w:rPr>
        <w:t xml:space="preserve"> February 1985.</w:t>
      </w:r>
    </w:p>
    <w:p w14:paraId="64C0A312" w14:textId="77777777" w:rsidR="00F364EC" w:rsidRPr="0036022F" w:rsidRDefault="00F364EC" w:rsidP="00F364EC">
      <w:pPr>
        <w:rPr>
          <w:rFonts w:ascii="Arial" w:hAnsi="Arial" w:cs="Arial"/>
        </w:rPr>
      </w:pPr>
    </w:p>
    <w:p w14:paraId="4D3CCFF7"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Lord, Catherine. </w:t>
      </w:r>
      <w:r w:rsidRPr="0036022F">
        <w:rPr>
          <w:rFonts w:ascii="Arial" w:hAnsi="Arial" w:cs="Arial"/>
          <w:i/>
          <w:iCs/>
          <w:color w:val="000000"/>
        </w:rPr>
        <w:t>SPE Newsletter. November 1985. 3.</w:t>
      </w:r>
    </w:p>
    <w:p w14:paraId="31031C2F" w14:textId="77777777" w:rsidR="00F364EC" w:rsidRPr="0036022F" w:rsidRDefault="00F364EC" w:rsidP="00F364EC">
      <w:pPr>
        <w:rPr>
          <w:rFonts w:ascii="Arial" w:hAnsi="Arial" w:cs="Arial"/>
        </w:rPr>
      </w:pPr>
    </w:p>
    <w:p w14:paraId="5F5D0EAA"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Lord, Catherine. “Tender Buttons.” </w:t>
      </w:r>
      <w:r w:rsidRPr="0036022F">
        <w:rPr>
          <w:rFonts w:ascii="Arial" w:hAnsi="Arial" w:cs="Arial"/>
          <w:i/>
          <w:iCs/>
          <w:color w:val="000000"/>
        </w:rPr>
        <w:t>VASA Project-Online Workshops, Talks, and Exhibitions in</w:t>
      </w:r>
    </w:p>
    <w:p w14:paraId="10087690" w14:textId="77777777" w:rsidR="00F364EC" w:rsidRPr="0036022F" w:rsidRDefault="00F364EC" w:rsidP="00F364EC">
      <w:pPr>
        <w:pStyle w:val="NormalWeb"/>
        <w:spacing w:before="0" w:beforeAutospacing="0" w:after="0" w:afterAutospacing="0"/>
        <w:ind w:left="720" w:firstLine="60"/>
        <w:rPr>
          <w:rFonts w:ascii="Arial" w:hAnsi="Arial" w:cs="Arial"/>
        </w:rPr>
      </w:pPr>
      <w:r w:rsidRPr="0036022F">
        <w:rPr>
          <w:rFonts w:ascii="Arial" w:hAnsi="Arial" w:cs="Arial"/>
          <w:i/>
          <w:iCs/>
          <w:color w:val="000000"/>
        </w:rPr>
        <w:t>Photography, New Media, Sound Art, and Visual Studies.</w:t>
      </w:r>
      <w:r w:rsidRPr="0036022F">
        <w:rPr>
          <w:rFonts w:ascii="Arial" w:hAnsi="Arial" w:cs="Arial"/>
          <w:color w:val="000000"/>
        </w:rPr>
        <w:t xml:space="preserve">  Society for Photographic Education, March 7, 2014. </w:t>
      </w:r>
      <w:hyperlink r:id="rId3" w:history="1">
        <w:r w:rsidRPr="0036022F">
          <w:rPr>
            <w:rStyle w:val="Hyperlink"/>
            <w:rFonts w:ascii="Arial" w:eastAsia="Arial" w:hAnsi="Arial" w:cs="Arial"/>
            <w:color w:val="0563C1"/>
          </w:rPr>
          <w:t>http://www.vasa-project.com/gallery/spe/lord-essay.php</w:t>
        </w:r>
      </w:hyperlink>
      <w:r w:rsidRPr="0036022F">
        <w:rPr>
          <w:rFonts w:ascii="Arial" w:hAnsi="Arial" w:cs="Arial"/>
          <w:color w:val="000000"/>
        </w:rPr>
        <w:t>.</w:t>
      </w:r>
    </w:p>
    <w:p w14:paraId="2FB92DE2" w14:textId="77777777" w:rsidR="00F364EC" w:rsidRPr="0036022F" w:rsidRDefault="00F364EC" w:rsidP="00F364EC">
      <w:pPr>
        <w:rPr>
          <w:rFonts w:ascii="Arial" w:hAnsi="Arial" w:cs="Arial"/>
        </w:rPr>
      </w:pPr>
    </w:p>
    <w:p w14:paraId="6E21FA16"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Kenny, Lorraine. “Draft of Manuscript. Intended for </w:t>
      </w:r>
      <w:r w:rsidRPr="0036022F">
        <w:rPr>
          <w:rFonts w:ascii="Arial" w:hAnsi="Arial" w:cs="Arial"/>
          <w:i/>
          <w:iCs/>
          <w:color w:val="000000"/>
        </w:rPr>
        <w:t xml:space="preserve">Separation </w:t>
      </w:r>
      <w:r w:rsidRPr="0036022F">
        <w:rPr>
          <w:rFonts w:ascii="Arial" w:hAnsi="Arial" w:cs="Arial"/>
          <w:color w:val="000000"/>
        </w:rPr>
        <w:t xml:space="preserve">issue of </w:t>
      </w:r>
      <w:r w:rsidRPr="0036022F">
        <w:rPr>
          <w:rFonts w:ascii="Arial" w:hAnsi="Arial" w:cs="Arial"/>
          <w:i/>
          <w:iCs/>
          <w:color w:val="000000"/>
        </w:rPr>
        <w:t>Heresies.” SPE WC</w:t>
      </w:r>
    </w:p>
    <w:p w14:paraId="288406AB" w14:textId="77777777" w:rsidR="00F364EC" w:rsidRPr="0036022F" w:rsidRDefault="00F364EC" w:rsidP="00F364EC">
      <w:pPr>
        <w:pStyle w:val="NormalWeb"/>
        <w:spacing w:before="0" w:beforeAutospacing="0" w:after="0" w:afterAutospacing="0"/>
        <w:ind w:firstLine="720"/>
        <w:rPr>
          <w:rFonts w:ascii="Arial" w:hAnsi="Arial" w:cs="Arial"/>
        </w:rPr>
      </w:pPr>
      <w:r w:rsidRPr="0036022F">
        <w:rPr>
          <w:rFonts w:ascii="Arial" w:hAnsi="Arial" w:cs="Arial"/>
          <w:i/>
          <w:iCs/>
          <w:color w:val="000000"/>
        </w:rPr>
        <w:t xml:space="preserve"> Archives. </w:t>
      </w:r>
      <w:r w:rsidRPr="0036022F">
        <w:rPr>
          <w:rFonts w:ascii="Arial" w:hAnsi="Arial" w:cs="Arial"/>
          <w:color w:val="000000"/>
        </w:rPr>
        <w:t>1988. 13-14.</w:t>
      </w:r>
      <w:r w:rsidRPr="0036022F">
        <w:rPr>
          <w:rFonts w:ascii="Arial" w:hAnsi="Arial" w:cs="Arial"/>
          <w:i/>
          <w:iCs/>
          <w:color w:val="000000"/>
        </w:rPr>
        <w:t> </w:t>
      </w:r>
    </w:p>
    <w:p w14:paraId="6C009E84" w14:textId="77777777" w:rsidR="00F364EC" w:rsidRPr="0036022F" w:rsidRDefault="00F364EC" w:rsidP="00F364EC">
      <w:pPr>
        <w:rPr>
          <w:rFonts w:ascii="Arial" w:hAnsi="Arial" w:cs="Arial"/>
        </w:rPr>
      </w:pPr>
    </w:p>
    <w:p w14:paraId="6ECE2A55"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“Meeting Minutes.” </w:t>
      </w:r>
      <w:r w:rsidRPr="0036022F">
        <w:rPr>
          <w:rFonts w:ascii="Arial" w:hAnsi="Arial" w:cs="Arial"/>
          <w:i/>
          <w:iCs/>
          <w:color w:val="000000"/>
        </w:rPr>
        <w:t>Report to the Joint National and Regional Board Meeting</w:t>
      </w:r>
      <w:r w:rsidRPr="0036022F">
        <w:rPr>
          <w:rFonts w:ascii="Arial" w:hAnsi="Arial" w:cs="Arial"/>
          <w:color w:val="000000"/>
        </w:rPr>
        <w:t>.” SPE WC</w:t>
      </w:r>
    </w:p>
    <w:p w14:paraId="763AECCC" w14:textId="77777777" w:rsidR="00F364EC" w:rsidRPr="0036022F" w:rsidRDefault="00F364EC" w:rsidP="00F364EC">
      <w:pPr>
        <w:pStyle w:val="NormalWeb"/>
        <w:spacing w:before="0" w:beforeAutospacing="0" w:after="0" w:afterAutospacing="0"/>
        <w:ind w:firstLine="720"/>
        <w:rPr>
          <w:rFonts w:ascii="Arial" w:hAnsi="Arial" w:cs="Arial"/>
        </w:rPr>
      </w:pPr>
      <w:r w:rsidRPr="0036022F">
        <w:rPr>
          <w:rFonts w:ascii="Arial" w:hAnsi="Arial" w:cs="Arial"/>
          <w:color w:val="000000"/>
        </w:rPr>
        <w:t> Newton, Rhode Island. March 25-26, 2004.</w:t>
      </w:r>
    </w:p>
    <w:p w14:paraId="4D9B39EE" w14:textId="77777777" w:rsidR="00F364EC" w:rsidRPr="0036022F" w:rsidRDefault="00F364EC" w:rsidP="00F364EC">
      <w:pPr>
        <w:rPr>
          <w:rFonts w:ascii="Arial" w:hAnsi="Arial" w:cs="Arial"/>
        </w:rPr>
      </w:pPr>
    </w:p>
    <w:p w14:paraId="570A47FC"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“New Order/No Order.” </w:t>
      </w:r>
      <w:r w:rsidRPr="0036022F">
        <w:rPr>
          <w:rFonts w:ascii="Arial" w:hAnsi="Arial" w:cs="Arial"/>
          <w:i/>
          <w:iCs/>
          <w:color w:val="000000"/>
        </w:rPr>
        <w:t xml:space="preserve">SPE Program, Minneapolis. </w:t>
      </w:r>
      <w:r w:rsidRPr="0036022F">
        <w:rPr>
          <w:rFonts w:ascii="Arial" w:hAnsi="Arial" w:cs="Arial"/>
          <w:color w:val="000000"/>
        </w:rPr>
        <w:t>April 1985. 20-21.</w:t>
      </w:r>
    </w:p>
    <w:p w14:paraId="4078774C" w14:textId="77777777" w:rsidR="00F364EC" w:rsidRPr="0036022F" w:rsidRDefault="00F364EC" w:rsidP="00F364EC">
      <w:pPr>
        <w:rPr>
          <w:rFonts w:ascii="Arial" w:hAnsi="Arial" w:cs="Arial"/>
        </w:rPr>
      </w:pPr>
    </w:p>
    <w:p w14:paraId="688575E6"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“Oral History of the WC.” </w:t>
      </w:r>
      <w:r w:rsidRPr="0036022F">
        <w:rPr>
          <w:rFonts w:ascii="Arial" w:hAnsi="Arial" w:cs="Arial"/>
          <w:i/>
          <w:iCs/>
          <w:color w:val="000000"/>
        </w:rPr>
        <w:t xml:space="preserve">Ruckus WC Newsletter, </w:t>
      </w:r>
      <w:r w:rsidRPr="0036022F">
        <w:rPr>
          <w:rFonts w:ascii="Arial" w:hAnsi="Arial" w:cs="Arial"/>
          <w:color w:val="000000"/>
        </w:rPr>
        <w:t>Spring 1994.</w:t>
      </w:r>
    </w:p>
    <w:p w14:paraId="6308E9D8" w14:textId="77777777" w:rsidR="00F364EC" w:rsidRPr="0036022F" w:rsidRDefault="00F364EC" w:rsidP="00F364EC">
      <w:pPr>
        <w:rPr>
          <w:rFonts w:ascii="Arial" w:hAnsi="Arial" w:cs="Arial"/>
        </w:rPr>
      </w:pPr>
    </w:p>
    <w:p w14:paraId="67FFF5E2" w14:textId="4EB98CF2"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“The Other.” Call for Entry Fix</w:t>
      </w:r>
      <w:r w:rsidR="0036022F" w:rsidRPr="0036022F">
        <w:rPr>
          <w:rFonts w:ascii="Arial" w:hAnsi="Arial" w:cs="Arial"/>
          <w:color w:val="000000"/>
        </w:rPr>
        <w:t xml:space="preserve"> </w:t>
      </w:r>
      <w:r w:rsidRPr="0036022F">
        <w:rPr>
          <w:rFonts w:ascii="Arial" w:hAnsi="Arial" w:cs="Arial"/>
          <w:color w:val="000000"/>
        </w:rPr>
        <w:t>It Poster. March 16, 1989. </w:t>
      </w:r>
    </w:p>
    <w:p w14:paraId="6188C6F3" w14:textId="77777777" w:rsidR="00F364EC" w:rsidRPr="0036022F" w:rsidRDefault="00F364EC" w:rsidP="00F364EC">
      <w:pPr>
        <w:rPr>
          <w:rFonts w:ascii="Arial" w:hAnsi="Arial" w:cs="Arial"/>
        </w:rPr>
      </w:pPr>
    </w:p>
    <w:p w14:paraId="57454F0A"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“Report on Woman’s Eye.” </w:t>
      </w:r>
      <w:r w:rsidRPr="0036022F">
        <w:rPr>
          <w:rFonts w:ascii="Arial" w:hAnsi="Arial" w:cs="Arial"/>
          <w:i/>
          <w:iCs/>
          <w:color w:val="000000"/>
        </w:rPr>
        <w:t xml:space="preserve">SPE WC Archives. </w:t>
      </w:r>
      <w:r w:rsidRPr="0036022F">
        <w:rPr>
          <w:rFonts w:ascii="Arial" w:hAnsi="Arial" w:cs="Arial"/>
          <w:color w:val="000000"/>
        </w:rPr>
        <w:t>March 30, 1987.</w:t>
      </w:r>
    </w:p>
    <w:p w14:paraId="18F608A7" w14:textId="77777777" w:rsidR="00F364EC" w:rsidRPr="0036022F" w:rsidRDefault="00F364EC" w:rsidP="00F364EC">
      <w:pPr>
        <w:rPr>
          <w:rFonts w:ascii="Arial" w:hAnsi="Arial" w:cs="Arial"/>
        </w:rPr>
      </w:pPr>
    </w:p>
    <w:p w14:paraId="31B6B63A"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“Riverside Meeting Agenda.” </w:t>
      </w:r>
      <w:r w:rsidRPr="0036022F">
        <w:rPr>
          <w:rFonts w:ascii="Arial" w:hAnsi="Arial" w:cs="Arial"/>
          <w:i/>
          <w:iCs/>
          <w:color w:val="000000"/>
        </w:rPr>
        <w:t xml:space="preserve">SPE WC Archives. </w:t>
      </w:r>
      <w:r w:rsidRPr="0036022F">
        <w:rPr>
          <w:rFonts w:ascii="Arial" w:hAnsi="Arial" w:cs="Arial"/>
          <w:color w:val="000000"/>
        </w:rPr>
        <w:t>1984. </w:t>
      </w:r>
    </w:p>
    <w:p w14:paraId="49799474" w14:textId="77777777" w:rsidR="00F364EC" w:rsidRPr="0036022F" w:rsidRDefault="00F364EC" w:rsidP="00F364EC">
      <w:pPr>
        <w:rPr>
          <w:rFonts w:ascii="Arial" w:hAnsi="Arial" w:cs="Arial"/>
        </w:rPr>
      </w:pPr>
    </w:p>
    <w:p w14:paraId="5841079F"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“WC Acceptance Letter.” </w:t>
      </w:r>
      <w:r w:rsidRPr="0036022F">
        <w:rPr>
          <w:rFonts w:ascii="Arial" w:hAnsi="Arial" w:cs="Arial"/>
          <w:i/>
          <w:iCs/>
          <w:color w:val="000000"/>
        </w:rPr>
        <w:t xml:space="preserve">SPE WC Archives. </w:t>
      </w:r>
      <w:r w:rsidRPr="0036022F">
        <w:rPr>
          <w:rFonts w:ascii="Arial" w:hAnsi="Arial" w:cs="Arial"/>
          <w:color w:val="000000"/>
        </w:rPr>
        <w:t>August 21, 1985.</w:t>
      </w:r>
    </w:p>
    <w:p w14:paraId="51CE44AA" w14:textId="77777777" w:rsidR="00F364EC" w:rsidRPr="0036022F" w:rsidRDefault="00F364EC" w:rsidP="00F364EC">
      <w:pPr>
        <w:rPr>
          <w:rFonts w:ascii="Arial" w:hAnsi="Arial" w:cs="Arial"/>
        </w:rPr>
      </w:pPr>
    </w:p>
    <w:p w14:paraId="712D08CB"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xml:space="preserve">“WC Internal.” </w:t>
      </w:r>
      <w:r w:rsidRPr="0036022F">
        <w:rPr>
          <w:rFonts w:ascii="Arial" w:hAnsi="Arial" w:cs="Arial"/>
          <w:i/>
          <w:iCs/>
          <w:color w:val="000000"/>
        </w:rPr>
        <w:t xml:space="preserve">SPE WC Archives. </w:t>
      </w:r>
      <w:r w:rsidRPr="0036022F">
        <w:rPr>
          <w:rFonts w:ascii="Arial" w:hAnsi="Arial" w:cs="Arial"/>
          <w:color w:val="000000"/>
        </w:rPr>
        <w:t>December 13, 1986.</w:t>
      </w:r>
    </w:p>
    <w:p w14:paraId="67B7482F"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color w:val="000000"/>
        </w:rPr>
        <w:t> </w:t>
      </w:r>
    </w:p>
    <w:p w14:paraId="7D591766" w14:textId="77777777" w:rsidR="00F364EC" w:rsidRPr="0036022F" w:rsidRDefault="00F364EC" w:rsidP="00F364EC">
      <w:pPr>
        <w:pStyle w:val="NormalWeb"/>
        <w:spacing w:before="0" w:beforeAutospacing="0" w:after="0" w:afterAutospacing="0"/>
        <w:rPr>
          <w:rFonts w:ascii="Arial" w:hAnsi="Arial" w:cs="Arial"/>
        </w:rPr>
      </w:pPr>
      <w:r w:rsidRPr="0036022F">
        <w:rPr>
          <w:rFonts w:ascii="Arial" w:hAnsi="Arial" w:cs="Arial"/>
          <w:i/>
          <w:iCs/>
          <w:color w:val="000000"/>
        </w:rPr>
        <w:t xml:space="preserve">WC Meeting Notes. WC Archives. </w:t>
      </w:r>
      <w:r w:rsidRPr="0036022F">
        <w:rPr>
          <w:rFonts w:ascii="Arial" w:hAnsi="Arial" w:cs="Arial"/>
          <w:color w:val="000000"/>
        </w:rPr>
        <w:t>April 1984. </w:t>
      </w:r>
    </w:p>
    <w:p w14:paraId="5DE3AC93" w14:textId="77777777" w:rsidR="00F364EC" w:rsidRPr="0036022F" w:rsidRDefault="00F364EC" w:rsidP="00F364EC">
      <w:pPr>
        <w:rPr>
          <w:rFonts w:ascii="Arial" w:hAnsi="Arial" w:cs="Arial"/>
        </w:rPr>
      </w:pPr>
      <w:r w:rsidRPr="0036022F">
        <w:rPr>
          <w:rFonts w:ascii="Arial" w:hAnsi="Arial" w:cs="Arial"/>
        </w:rPr>
        <w:br/>
      </w:r>
      <w:r w:rsidRPr="0036022F">
        <w:rPr>
          <w:rFonts w:ascii="Arial" w:hAnsi="Arial" w:cs="Arial"/>
          <w:i/>
          <w:iCs/>
          <w:color w:val="000000"/>
        </w:rPr>
        <w:t>WC Newsletter Draft. SPE WC Archives</w:t>
      </w:r>
      <w:r w:rsidRPr="0036022F">
        <w:rPr>
          <w:rFonts w:ascii="Arial" w:hAnsi="Arial" w:cs="Arial"/>
          <w:color w:val="000000"/>
        </w:rPr>
        <w:t>. April 1986.</w:t>
      </w:r>
    </w:p>
    <w:p w14:paraId="7EB2350D" w14:textId="77777777" w:rsidR="00F364EC" w:rsidRPr="0036022F" w:rsidRDefault="00F364EC" w:rsidP="000F79B1">
      <w:pPr>
        <w:pStyle w:val="EndnoteText"/>
        <w:ind w:firstLine="720"/>
        <w:rPr>
          <w:rFonts w:ascii="Arial" w:hAnsi="Arial" w:cs="Arial"/>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932D02" w14:textId="77777777" w:rsidR="00D6119A" w:rsidRDefault="00D6119A" w:rsidP="00FA1FE3">
      <w:r>
        <w:separator/>
      </w:r>
    </w:p>
  </w:footnote>
  <w:footnote w:type="continuationSeparator" w:id="0">
    <w:p w14:paraId="1590B5C4" w14:textId="77777777" w:rsidR="00D6119A" w:rsidRDefault="00D6119A" w:rsidP="00FA1FE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5123902"/>
      <w:docPartObj>
        <w:docPartGallery w:val="Page Numbers (Top of Page)"/>
        <w:docPartUnique/>
      </w:docPartObj>
    </w:sdtPr>
    <w:sdtEndPr>
      <w:rPr>
        <w:rStyle w:val="PageNumber"/>
      </w:rPr>
    </w:sdtEndPr>
    <w:sdtContent>
      <w:p w14:paraId="18EC711E" w14:textId="7019DD8D" w:rsidR="00D21721" w:rsidRDefault="00D21721" w:rsidP="00D264C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E2F562" w14:textId="77777777" w:rsidR="00D21721" w:rsidRDefault="00D21721" w:rsidP="009C688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37756429"/>
      <w:docPartObj>
        <w:docPartGallery w:val="Page Numbers (Top of Page)"/>
        <w:docPartUnique/>
      </w:docPartObj>
    </w:sdtPr>
    <w:sdtEndPr>
      <w:rPr>
        <w:rStyle w:val="PageNumber"/>
      </w:rPr>
    </w:sdtEndPr>
    <w:sdtContent>
      <w:p w14:paraId="75490A80" w14:textId="03955634" w:rsidR="00D21721" w:rsidRDefault="00D21721" w:rsidP="00D264C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BB7CD3B" w14:textId="77777777" w:rsidR="00D21721" w:rsidRDefault="00D21721" w:rsidP="009C6886">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722631"/>
    <w:multiLevelType w:val="hybridMultilevel"/>
    <w:tmpl w:val="DC62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940C91"/>
    <w:multiLevelType w:val="hybridMultilevel"/>
    <w:tmpl w:val="B0B2220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15:restartNumberingAfterBreak="0">
    <w:nsid w:val="17C04345"/>
    <w:multiLevelType w:val="hybridMultilevel"/>
    <w:tmpl w:val="5822AB1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 w15:restartNumberingAfterBreak="0">
    <w:nsid w:val="4EB95532"/>
    <w:multiLevelType w:val="hybridMultilevel"/>
    <w:tmpl w:val="1E586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52B190B"/>
    <w:multiLevelType w:val="hybridMultilevel"/>
    <w:tmpl w:val="F31E4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F53A56"/>
    <w:multiLevelType w:val="hybridMultilevel"/>
    <w:tmpl w:val="425C29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BD810D8"/>
    <w:multiLevelType w:val="hybridMultilevel"/>
    <w:tmpl w:val="A2168DD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15:restartNumberingAfterBreak="0">
    <w:nsid w:val="745C4A26"/>
    <w:multiLevelType w:val="hybridMultilevel"/>
    <w:tmpl w:val="A3DCB1D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4"/>
  </w:num>
  <w:num w:numId="2">
    <w:abstractNumId w:val="0"/>
  </w:num>
  <w:num w:numId="3">
    <w:abstractNumId w:val="3"/>
  </w:num>
  <w:num w:numId="4">
    <w:abstractNumId w:val="1"/>
  </w:num>
  <w:num w:numId="5">
    <w:abstractNumId w:val="6"/>
  </w:num>
  <w:num w:numId="6">
    <w:abstractNumId w:val="2"/>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5"/>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jE1NjYzNjQyNzE0MDRV0lEKTi0uzszPAykwqgUA0iA65iwAAAA="/>
  </w:docVars>
  <w:rsids>
    <w:rsidRoot w:val="009B3FA8"/>
    <w:rsid w:val="000001DD"/>
    <w:rsid w:val="000052B7"/>
    <w:rsid w:val="00005A86"/>
    <w:rsid w:val="00005CDA"/>
    <w:rsid w:val="00007212"/>
    <w:rsid w:val="0001200F"/>
    <w:rsid w:val="00012787"/>
    <w:rsid w:val="00015354"/>
    <w:rsid w:val="000157FE"/>
    <w:rsid w:val="00015C5D"/>
    <w:rsid w:val="00017B99"/>
    <w:rsid w:val="0002042F"/>
    <w:rsid w:val="0002072B"/>
    <w:rsid w:val="00022B62"/>
    <w:rsid w:val="000332B0"/>
    <w:rsid w:val="00040244"/>
    <w:rsid w:val="0004156F"/>
    <w:rsid w:val="000441E5"/>
    <w:rsid w:val="00045288"/>
    <w:rsid w:val="00050478"/>
    <w:rsid w:val="00051205"/>
    <w:rsid w:val="000520F8"/>
    <w:rsid w:val="0006335C"/>
    <w:rsid w:val="0006593B"/>
    <w:rsid w:val="00067AC7"/>
    <w:rsid w:val="00070A28"/>
    <w:rsid w:val="00072E4B"/>
    <w:rsid w:val="00073153"/>
    <w:rsid w:val="0007348C"/>
    <w:rsid w:val="00073655"/>
    <w:rsid w:val="00074C7A"/>
    <w:rsid w:val="00077471"/>
    <w:rsid w:val="000811A8"/>
    <w:rsid w:val="00081E86"/>
    <w:rsid w:val="00081E94"/>
    <w:rsid w:val="0008263D"/>
    <w:rsid w:val="00083631"/>
    <w:rsid w:val="00087217"/>
    <w:rsid w:val="00087AC4"/>
    <w:rsid w:val="000941D1"/>
    <w:rsid w:val="000971E8"/>
    <w:rsid w:val="000A02B5"/>
    <w:rsid w:val="000A1959"/>
    <w:rsid w:val="000A489A"/>
    <w:rsid w:val="000A74F0"/>
    <w:rsid w:val="000B156E"/>
    <w:rsid w:val="000B497A"/>
    <w:rsid w:val="000B6397"/>
    <w:rsid w:val="000B67A7"/>
    <w:rsid w:val="000C046E"/>
    <w:rsid w:val="000C0A50"/>
    <w:rsid w:val="000C502B"/>
    <w:rsid w:val="000C6D34"/>
    <w:rsid w:val="000D6246"/>
    <w:rsid w:val="000E1B31"/>
    <w:rsid w:val="000E4A21"/>
    <w:rsid w:val="000E6B2E"/>
    <w:rsid w:val="000F0769"/>
    <w:rsid w:val="000F0E09"/>
    <w:rsid w:val="000F4D31"/>
    <w:rsid w:val="000F79B1"/>
    <w:rsid w:val="00104261"/>
    <w:rsid w:val="001061AB"/>
    <w:rsid w:val="00107DDD"/>
    <w:rsid w:val="00110030"/>
    <w:rsid w:val="00110204"/>
    <w:rsid w:val="00110E55"/>
    <w:rsid w:val="00113332"/>
    <w:rsid w:val="001139CA"/>
    <w:rsid w:val="0011455A"/>
    <w:rsid w:val="0011726E"/>
    <w:rsid w:val="0011797E"/>
    <w:rsid w:val="00117BEC"/>
    <w:rsid w:val="00121288"/>
    <w:rsid w:val="00125CDB"/>
    <w:rsid w:val="00127564"/>
    <w:rsid w:val="001330B6"/>
    <w:rsid w:val="00145105"/>
    <w:rsid w:val="00145320"/>
    <w:rsid w:val="00145DAA"/>
    <w:rsid w:val="00145F4E"/>
    <w:rsid w:val="0014761F"/>
    <w:rsid w:val="00147A42"/>
    <w:rsid w:val="00151ABD"/>
    <w:rsid w:val="00152FEC"/>
    <w:rsid w:val="00157CD3"/>
    <w:rsid w:val="00161655"/>
    <w:rsid w:val="00161D7A"/>
    <w:rsid w:val="00163985"/>
    <w:rsid w:val="001804E0"/>
    <w:rsid w:val="00185B75"/>
    <w:rsid w:val="00185E2C"/>
    <w:rsid w:val="001931CE"/>
    <w:rsid w:val="001A026F"/>
    <w:rsid w:val="001A0E1D"/>
    <w:rsid w:val="001A0E30"/>
    <w:rsid w:val="001A7DD1"/>
    <w:rsid w:val="001B0297"/>
    <w:rsid w:val="001B0742"/>
    <w:rsid w:val="001B3508"/>
    <w:rsid w:val="001B385F"/>
    <w:rsid w:val="001B6073"/>
    <w:rsid w:val="001B70E8"/>
    <w:rsid w:val="001C1E0C"/>
    <w:rsid w:val="001C35D0"/>
    <w:rsid w:val="001C66D1"/>
    <w:rsid w:val="001C75BF"/>
    <w:rsid w:val="001D4975"/>
    <w:rsid w:val="001D72D7"/>
    <w:rsid w:val="001E334D"/>
    <w:rsid w:val="001F44CE"/>
    <w:rsid w:val="001F4CD5"/>
    <w:rsid w:val="00200243"/>
    <w:rsid w:val="00202788"/>
    <w:rsid w:val="00214BC1"/>
    <w:rsid w:val="00215D84"/>
    <w:rsid w:val="002225B7"/>
    <w:rsid w:val="002238BD"/>
    <w:rsid w:val="00225B2A"/>
    <w:rsid w:val="002300AB"/>
    <w:rsid w:val="00234EFB"/>
    <w:rsid w:val="0023533A"/>
    <w:rsid w:val="0023547D"/>
    <w:rsid w:val="00235D1F"/>
    <w:rsid w:val="002419DF"/>
    <w:rsid w:val="00244E0F"/>
    <w:rsid w:val="0024553F"/>
    <w:rsid w:val="002462B3"/>
    <w:rsid w:val="00247544"/>
    <w:rsid w:val="00247DA6"/>
    <w:rsid w:val="00250C5D"/>
    <w:rsid w:val="0025293F"/>
    <w:rsid w:val="002534AA"/>
    <w:rsid w:val="00254B7C"/>
    <w:rsid w:val="00255D6E"/>
    <w:rsid w:val="00257F13"/>
    <w:rsid w:val="00262337"/>
    <w:rsid w:val="002634E8"/>
    <w:rsid w:val="002639E4"/>
    <w:rsid w:val="00263B4D"/>
    <w:rsid w:val="00273791"/>
    <w:rsid w:val="0027404A"/>
    <w:rsid w:val="00274364"/>
    <w:rsid w:val="002757F6"/>
    <w:rsid w:val="002823E1"/>
    <w:rsid w:val="00282BC0"/>
    <w:rsid w:val="00286C2C"/>
    <w:rsid w:val="00294B0D"/>
    <w:rsid w:val="00294CCD"/>
    <w:rsid w:val="00295B33"/>
    <w:rsid w:val="002A2908"/>
    <w:rsid w:val="002A324D"/>
    <w:rsid w:val="002A77AD"/>
    <w:rsid w:val="002B0406"/>
    <w:rsid w:val="002B05BF"/>
    <w:rsid w:val="002C5134"/>
    <w:rsid w:val="002C7CC7"/>
    <w:rsid w:val="002D4443"/>
    <w:rsid w:val="002E079C"/>
    <w:rsid w:val="002E1AF5"/>
    <w:rsid w:val="002F1D4E"/>
    <w:rsid w:val="002F4A43"/>
    <w:rsid w:val="00301DBC"/>
    <w:rsid w:val="00307865"/>
    <w:rsid w:val="003129F4"/>
    <w:rsid w:val="00315CD9"/>
    <w:rsid w:val="00315DCB"/>
    <w:rsid w:val="00321750"/>
    <w:rsid w:val="003231C9"/>
    <w:rsid w:val="0032665D"/>
    <w:rsid w:val="003329AF"/>
    <w:rsid w:val="0033318B"/>
    <w:rsid w:val="003352D7"/>
    <w:rsid w:val="00340D64"/>
    <w:rsid w:val="003475BC"/>
    <w:rsid w:val="00351063"/>
    <w:rsid w:val="0035110F"/>
    <w:rsid w:val="0035412F"/>
    <w:rsid w:val="0036022F"/>
    <w:rsid w:val="003606EB"/>
    <w:rsid w:val="00363E05"/>
    <w:rsid w:val="0037236A"/>
    <w:rsid w:val="00372760"/>
    <w:rsid w:val="003759FC"/>
    <w:rsid w:val="00376626"/>
    <w:rsid w:val="00376A8C"/>
    <w:rsid w:val="003805AD"/>
    <w:rsid w:val="003805EF"/>
    <w:rsid w:val="003874E6"/>
    <w:rsid w:val="003911E6"/>
    <w:rsid w:val="00394F23"/>
    <w:rsid w:val="003A2BE1"/>
    <w:rsid w:val="003A39C8"/>
    <w:rsid w:val="003A69F7"/>
    <w:rsid w:val="003A6BE8"/>
    <w:rsid w:val="003B17A4"/>
    <w:rsid w:val="003B5961"/>
    <w:rsid w:val="003B7DEA"/>
    <w:rsid w:val="003C1811"/>
    <w:rsid w:val="003C3EAE"/>
    <w:rsid w:val="003C41EC"/>
    <w:rsid w:val="003C4889"/>
    <w:rsid w:val="003C7320"/>
    <w:rsid w:val="003D07FC"/>
    <w:rsid w:val="003D0948"/>
    <w:rsid w:val="003D2B94"/>
    <w:rsid w:val="003D56C1"/>
    <w:rsid w:val="003D57AA"/>
    <w:rsid w:val="003E002A"/>
    <w:rsid w:val="003E5B22"/>
    <w:rsid w:val="003E6F14"/>
    <w:rsid w:val="003F176D"/>
    <w:rsid w:val="003F1B11"/>
    <w:rsid w:val="00400374"/>
    <w:rsid w:val="00404606"/>
    <w:rsid w:val="00407863"/>
    <w:rsid w:val="0041453E"/>
    <w:rsid w:val="00415DE4"/>
    <w:rsid w:val="004170C5"/>
    <w:rsid w:val="0041728B"/>
    <w:rsid w:val="0042031C"/>
    <w:rsid w:val="00426D05"/>
    <w:rsid w:val="00427E39"/>
    <w:rsid w:val="004344E2"/>
    <w:rsid w:val="004373F5"/>
    <w:rsid w:val="00437431"/>
    <w:rsid w:val="00441CCB"/>
    <w:rsid w:val="00443A4F"/>
    <w:rsid w:val="00443CA7"/>
    <w:rsid w:val="004441DF"/>
    <w:rsid w:val="00445CDD"/>
    <w:rsid w:val="00447A8D"/>
    <w:rsid w:val="004533DC"/>
    <w:rsid w:val="0045560B"/>
    <w:rsid w:val="00456454"/>
    <w:rsid w:val="00461283"/>
    <w:rsid w:val="00462CD4"/>
    <w:rsid w:val="00464BDB"/>
    <w:rsid w:val="00467A28"/>
    <w:rsid w:val="00470790"/>
    <w:rsid w:val="00473B8D"/>
    <w:rsid w:val="00475352"/>
    <w:rsid w:val="00480217"/>
    <w:rsid w:val="004849D7"/>
    <w:rsid w:val="00490295"/>
    <w:rsid w:val="004906BF"/>
    <w:rsid w:val="0049176A"/>
    <w:rsid w:val="004929DC"/>
    <w:rsid w:val="004A10F5"/>
    <w:rsid w:val="004A2E96"/>
    <w:rsid w:val="004B798C"/>
    <w:rsid w:val="004C1D61"/>
    <w:rsid w:val="004D1B3C"/>
    <w:rsid w:val="004D431D"/>
    <w:rsid w:val="004D4C2A"/>
    <w:rsid w:val="004E025E"/>
    <w:rsid w:val="004E13D2"/>
    <w:rsid w:val="004E207A"/>
    <w:rsid w:val="004E33C5"/>
    <w:rsid w:val="004E380E"/>
    <w:rsid w:val="004E3B8D"/>
    <w:rsid w:val="004E424F"/>
    <w:rsid w:val="004E47D4"/>
    <w:rsid w:val="004F2A6C"/>
    <w:rsid w:val="00500E8B"/>
    <w:rsid w:val="00504E04"/>
    <w:rsid w:val="0050503A"/>
    <w:rsid w:val="00507339"/>
    <w:rsid w:val="00510E71"/>
    <w:rsid w:val="00524A26"/>
    <w:rsid w:val="00526E7A"/>
    <w:rsid w:val="00534B8B"/>
    <w:rsid w:val="00534D1E"/>
    <w:rsid w:val="005357D0"/>
    <w:rsid w:val="0053740F"/>
    <w:rsid w:val="00542796"/>
    <w:rsid w:val="00543BD0"/>
    <w:rsid w:val="005477B8"/>
    <w:rsid w:val="00554AD1"/>
    <w:rsid w:val="00560319"/>
    <w:rsid w:val="005624DD"/>
    <w:rsid w:val="00565B9D"/>
    <w:rsid w:val="00566045"/>
    <w:rsid w:val="00566976"/>
    <w:rsid w:val="005670C0"/>
    <w:rsid w:val="005679FC"/>
    <w:rsid w:val="0057314B"/>
    <w:rsid w:val="00574D48"/>
    <w:rsid w:val="00576ED3"/>
    <w:rsid w:val="00577E2B"/>
    <w:rsid w:val="0058126A"/>
    <w:rsid w:val="00584695"/>
    <w:rsid w:val="00584D51"/>
    <w:rsid w:val="00585B0E"/>
    <w:rsid w:val="00585BC4"/>
    <w:rsid w:val="00587018"/>
    <w:rsid w:val="005873DE"/>
    <w:rsid w:val="00587F8A"/>
    <w:rsid w:val="00590050"/>
    <w:rsid w:val="00596813"/>
    <w:rsid w:val="005970F2"/>
    <w:rsid w:val="005973CD"/>
    <w:rsid w:val="005978C8"/>
    <w:rsid w:val="005A13EF"/>
    <w:rsid w:val="005A1A7E"/>
    <w:rsid w:val="005A382F"/>
    <w:rsid w:val="005A3C3E"/>
    <w:rsid w:val="005A4022"/>
    <w:rsid w:val="005B05A1"/>
    <w:rsid w:val="005B0ABC"/>
    <w:rsid w:val="005B2FEC"/>
    <w:rsid w:val="005B4E5F"/>
    <w:rsid w:val="005B755D"/>
    <w:rsid w:val="005C04B5"/>
    <w:rsid w:val="005C4965"/>
    <w:rsid w:val="005C5542"/>
    <w:rsid w:val="005D142F"/>
    <w:rsid w:val="005D61F0"/>
    <w:rsid w:val="005D701C"/>
    <w:rsid w:val="005E1203"/>
    <w:rsid w:val="005E3DD1"/>
    <w:rsid w:val="005E7BB5"/>
    <w:rsid w:val="005F2C51"/>
    <w:rsid w:val="005F57C9"/>
    <w:rsid w:val="00600581"/>
    <w:rsid w:val="00602DF0"/>
    <w:rsid w:val="006070D9"/>
    <w:rsid w:val="006074FF"/>
    <w:rsid w:val="00607691"/>
    <w:rsid w:val="00612CDC"/>
    <w:rsid w:val="00612CE9"/>
    <w:rsid w:val="00616511"/>
    <w:rsid w:val="0062098D"/>
    <w:rsid w:val="00622E79"/>
    <w:rsid w:val="00626715"/>
    <w:rsid w:val="00626969"/>
    <w:rsid w:val="00631774"/>
    <w:rsid w:val="00637659"/>
    <w:rsid w:val="00643E05"/>
    <w:rsid w:val="00656DE5"/>
    <w:rsid w:val="00662169"/>
    <w:rsid w:val="00664BE1"/>
    <w:rsid w:val="006679C1"/>
    <w:rsid w:val="00671500"/>
    <w:rsid w:val="006719D5"/>
    <w:rsid w:val="0068348D"/>
    <w:rsid w:val="00684BAE"/>
    <w:rsid w:val="00687011"/>
    <w:rsid w:val="006A00CD"/>
    <w:rsid w:val="006A1367"/>
    <w:rsid w:val="006A34CE"/>
    <w:rsid w:val="006A3813"/>
    <w:rsid w:val="006A6B12"/>
    <w:rsid w:val="006B211E"/>
    <w:rsid w:val="006B377B"/>
    <w:rsid w:val="006B404A"/>
    <w:rsid w:val="006B4B08"/>
    <w:rsid w:val="006C3520"/>
    <w:rsid w:val="006C369D"/>
    <w:rsid w:val="006C626B"/>
    <w:rsid w:val="006C675B"/>
    <w:rsid w:val="006C72AE"/>
    <w:rsid w:val="006D06A1"/>
    <w:rsid w:val="006D0C14"/>
    <w:rsid w:val="006D1A47"/>
    <w:rsid w:val="006D2D42"/>
    <w:rsid w:val="006E0AE7"/>
    <w:rsid w:val="006E394E"/>
    <w:rsid w:val="006F7B98"/>
    <w:rsid w:val="00701834"/>
    <w:rsid w:val="00705305"/>
    <w:rsid w:val="007058EE"/>
    <w:rsid w:val="0070788D"/>
    <w:rsid w:val="00711904"/>
    <w:rsid w:val="00713F24"/>
    <w:rsid w:val="007265A8"/>
    <w:rsid w:val="0073686E"/>
    <w:rsid w:val="007430C5"/>
    <w:rsid w:val="00743355"/>
    <w:rsid w:val="00744C61"/>
    <w:rsid w:val="00752A07"/>
    <w:rsid w:val="00761244"/>
    <w:rsid w:val="007725DA"/>
    <w:rsid w:val="00773420"/>
    <w:rsid w:val="0077353C"/>
    <w:rsid w:val="00773BBE"/>
    <w:rsid w:val="007819D7"/>
    <w:rsid w:val="0079215D"/>
    <w:rsid w:val="007925B9"/>
    <w:rsid w:val="00793327"/>
    <w:rsid w:val="007978E9"/>
    <w:rsid w:val="007A3423"/>
    <w:rsid w:val="007A3F09"/>
    <w:rsid w:val="007A6AFD"/>
    <w:rsid w:val="007B0BD7"/>
    <w:rsid w:val="007B3432"/>
    <w:rsid w:val="007C6AA5"/>
    <w:rsid w:val="007D1C0A"/>
    <w:rsid w:val="007D3CB7"/>
    <w:rsid w:val="007D4947"/>
    <w:rsid w:val="007D518D"/>
    <w:rsid w:val="007E28C4"/>
    <w:rsid w:val="007E4918"/>
    <w:rsid w:val="007F034A"/>
    <w:rsid w:val="00802370"/>
    <w:rsid w:val="008037A1"/>
    <w:rsid w:val="00806F6C"/>
    <w:rsid w:val="00807007"/>
    <w:rsid w:val="0080791A"/>
    <w:rsid w:val="00811A40"/>
    <w:rsid w:val="00812110"/>
    <w:rsid w:val="0081426A"/>
    <w:rsid w:val="00820406"/>
    <w:rsid w:val="008209C6"/>
    <w:rsid w:val="00822976"/>
    <w:rsid w:val="008333AE"/>
    <w:rsid w:val="00834102"/>
    <w:rsid w:val="00836416"/>
    <w:rsid w:val="00845AE0"/>
    <w:rsid w:val="00845E0F"/>
    <w:rsid w:val="00852A1F"/>
    <w:rsid w:val="00861A70"/>
    <w:rsid w:val="008632AF"/>
    <w:rsid w:val="008659B2"/>
    <w:rsid w:val="00867D51"/>
    <w:rsid w:val="008719C4"/>
    <w:rsid w:val="00873288"/>
    <w:rsid w:val="00873DE1"/>
    <w:rsid w:val="0087712A"/>
    <w:rsid w:val="00877B7F"/>
    <w:rsid w:val="00881995"/>
    <w:rsid w:val="008827C1"/>
    <w:rsid w:val="0088416C"/>
    <w:rsid w:val="0088467B"/>
    <w:rsid w:val="0089134B"/>
    <w:rsid w:val="008A3BB5"/>
    <w:rsid w:val="008A45DB"/>
    <w:rsid w:val="008A65D7"/>
    <w:rsid w:val="008B1451"/>
    <w:rsid w:val="008B6E33"/>
    <w:rsid w:val="008C193B"/>
    <w:rsid w:val="008C3429"/>
    <w:rsid w:val="008C61A9"/>
    <w:rsid w:val="008D4D3F"/>
    <w:rsid w:val="008D6973"/>
    <w:rsid w:val="008E0DEA"/>
    <w:rsid w:val="008E2D4F"/>
    <w:rsid w:val="008E49AB"/>
    <w:rsid w:val="008E6134"/>
    <w:rsid w:val="008E7EFA"/>
    <w:rsid w:val="008F1752"/>
    <w:rsid w:val="008F3E3A"/>
    <w:rsid w:val="008F490A"/>
    <w:rsid w:val="008F70D2"/>
    <w:rsid w:val="00905B7F"/>
    <w:rsid w:val="009064EC"/>
    <w:rsid w:val="00906ECA"/>
    <w:rsid w:val="00910D42"/>
    <w:rsid w:val="00911654"/>
    <w:rsid w:val="00912973"/>
    <w:rsid w:val="00912F84"/>
    <w:rsid w:val="0091337F"/>
    <w:rsid w:val="009142E5"/>
    <w:rsid w:val="0091630B"/>
    <w:rsid w:val="00916D5C"/>
    <w:rsid w:val="00917F3E"/>
    <w:rsid w:val="00921DA6"/>
    <w:rsid w:val="009237C6"/>
    <w:rsid w:val="009238DF"/>
    <w:rsid w:val="00923B4E"/>
    <w:rsid w:val="00924001"/>
    <w:rsid w:val="009242CF"/>
    <w:rsid w:val="00927526"/>
    <w:rsid w:val="009338D9"/>
    <w:rsid w:val="00934CFC"/>
    <w:rsid w:val="00935B1E"/>
    <w:rsid w:val="00947B96"/>
    <w:rsid w:val="00950875"/>
    <w:rsid w:val="00952415"/>
    <w:rsid w:val="009538DD"/>
    <w:rsid w:val="00957681"/>
    <w:rsid w:val="00957A4B"/>
    <w:rsid w:val="00962782"/>
    <w:rsid w:val="00962B47"/>
    <w:rsid w:val="009748F7"/>
    <w:rsid w:val="00976639"/>
    <w:rsid w:val="00976D3A"/>
    <w:rsid w:val="00983B44"/>
    <w:rsid w:val="00983C05"/>
    <w:rsid w:val="00983D33"/>
    <w:rsid w:val="009922A4"/>
    <w:rsid w:val="009949E8"/>
    <w:rsid w:val="00994B69"/>
    <w:rsid w:val="009A0BD8"/>
    <w:rsid w:val="009A188D"/>
    <w:rsid w:val="009A2AD2"/>
    <w:rsid w:val="009A388D"/>
    <w:rsid w:val="009B10DD"/>
    <w:rsid w:val="009B20DE"/>
    <w:rsid w:val="009B382B"/>
    <w:rsid w:val="009B39FC"/>
    <w:rsid w:val="009B3FA8"/>
    <w:rsid w:val="009B69B9"/>
    <w:rsid w:val="009B7415"/>
    <w:rsid w:val="009C10F8"/>
    <w:rsid w:val="009C2689"/>
    <w:rsid w:val="009C3BE1"/>
    <w:rsid w:val="009C6886"/>
    <w:rsid w:val="009D15FB"/>
    <w:rsid w:val="009D315C"/>
    <w:rsid w:val="009D36CE"/>
    <w:rsid w:val="009D6CCE"/>
    <w:rsid w:val="009E482C"/>
    <w:rsid w:val="009E7BF5"/>
    <w:rsid w:val="009F0728"/>
    <w:rsid w:val="009F0A70"/>
    <w:rsid w:val="009F1FCA"/>
    <w:rsid w:val="009F35E1"/>
    <w:rsid w:val="009F545B"/>
    <w:rsid w:val="009F5489"/>
    <w:rsid w:val="009F6E98"/>
    <w:rsid w:val="00A00FFF"/>
    <w:rsid w:val="00A03AA8"/>
    <w:rsid w:val="00A05EBB"/>
    <w:rsid w:val="00A10C42"/>
    <w:rsid w:val="00A12CCA"/>
    <w:rsid w:val="00A169A9"/>
    <w:rsid w:val="00A21566"/>
    <w:rsid w:val="00A24E1B"/>
    <w:rsid w:val="00A3632F"/>
    <w:rsid w:val="00A43E0D"/>
    <w:rsid w:val="00A44649"/>
    <w:rsid w:val="00A45591"/>
    <w:rsid w:val="00A53489"/>
    <w:rsid w:val="00A54D4E"/>
    <w:rsid w:val="00A55AF8"/>
    <w:rsid w:val="00A56A41"/>
    <w:rsid w:val="00A56D35"/>
    <w:rsid w:val="00A5788A"/>
    <w:rsid w:val="00A60114"/>
    <w:rsid w:val="00A63EBF"/>
    <w:rsid w:val="00A64C41"/>
    <w:rsid w:val="00A66C45"/>
    <w:rsid w:val="00A72E0C"/>
    <w:rsid w:val="00A755FB"/>
    <w:rsid w:val="00A7707D"/>
    <w:rsid w:val="00A8139C"/>
    <w:rsid w:val="00A856BB"/>
    <w:rsid w:val="00A85E3F"/>
    <w:rsid w:val="00A92B90"/>
    <w:rsid w:val="00A95FA0"/>
    <w:rsid w:val="00A963E1"/>
    <w:rsid w:val="00AA0541"/>
    <w:rsid w:val="00AA0A1D"/>
    <w:rsid w:val="00AA15B0"/>
    <w:rsid w:val="00AA29F9"/>
    <w:rsid w:val="00AA49D4"/>
    <w:rsid w:val="00AB0885"/>
    <w:rsid w:val="00AB0DD2"/>
    <w:rsid w:val="00AB2A67"/>
    <w:rsid w:val="00AB3B68"/>
    <w:rsid w:val="00AC0261"/>
    <w:rsid w:val="00AC2CA6"/>
    <w:rsid w:val="00AC7C7A"/>
    <w:rsid w:val="00AC7D09"/>
    <w:rsid w:val="00AD0EE4"/>
    <w:rsid w:val="00AD2762"/>
    <w:rsid w:val="00AD5953"/>
    <w:rsid w:val="00AD7381"/>
    <w:rsid w:val="00AE049F"/>
    <w:rsid w:val="00AE2702"/>
    <w:rsid w:val="00AE6DA9"/>
    <w:rsid w:val="00AF1002"/>
    <w:rsid w:val="00AF31E4"/>
    <w:rsid w:val="00AF3B0E"/>
    <w:rsid w:val="00AF56CD"/>
    <w:rsid w:val="00B03337"/>
    <w:rsid w:val="00B05B95"/>
    <w:rsid w:val="00B119DD"/>
    <w:rsid w:val="00B1409E"/>
    <w:rsid w:val="00B16A33"/>
    <w:rsid w:val="00B17D35"/>
    <w:rsid w:val="00B21FDA"/>
    <w:rsid w:val="00B24B71"/>
    <w:rsid w:val="00B32F36"/>
    <w:rsid w:val="00B33C7A"/>
    <w:rsid w:val="00B40084"/>
    <w:rsid w:val="00B42A75"/>
    <w:rsid w:val="00B47F00"/>
    <w:rsid w:val="00B5471E"/>
    <w:rsid w:val="00B62B83"/>
    <w:rsid w:val="00B6548A"/>
    <w:rsid w:val="00B7021C"/>
    <w:rsid w:val="00B71DE2"/>
    <w:rsid w:val="00B72E4A"/>
    <w:rsid w:val="00B75F52"/>
    <w:rsid w:val="00B84208"/>
    <w:rsid w:val="00B87D2A"/>
    <w:rsid w:val="00B9072B"/>
    <w:rsid w:val="00B9352B"/>
    <w:rsid w:val="00B94216"/>
    <w:rsid w:val="00B95F54"/>
    <w:rsid w:val="00BA55F6"/>
    <w:rsid w:val="00BB1831"/>
    <w:rsid w:val="00BB234F"/>
    <w:rsid w:val="00BB6621"/>
    <w:rsid w:val="00BC2EF6"/>
    <w:rsid w:val="00BC4BBF"/>
    <w:rsid w:val="00BD19E2"/>
    <w:rsid w:val="00BD25A7"/>
    <w:rsid w:val="00BE3408"/>
    <w:rsid w:val="00BE415A"/>
    <w:rsid w:val="00BE51C2"/>
    <w:rsid w:val="00BE622B"/>
    <w:rsid w:val="00BE645A"/>
    <w:rsid w:val="00BE70D6"/>
    <w:rsid w:val="00BE75D3"/>
    <w:rsid w:val="00BE7A37"/>
    <w:rsid w:val="00BF2248"/>
    <w:rsid w:val="00BF4B77"/>
    <w:rsid w:val="00BF67A7"/>
    <w:rsid w:val="00BF7C3D"/>
    <w:rsid w:val="00C01B06"/>
    <w:rsid w:val="00C02223"/>
    <w:rsid w:val="00C02A7F"/>
    <w:rsid w:val="00C03AC8"/>
    <w:rsid w:val="00C06236"/>
    <w:rsid w:val="00C0682B"/>
    <w:rsid w:val="00C078B6"/>
    <w:rsid w:val="00C07BE3"/>
    <w:rsid w:val="00C10038"/>
    <w:rsid w:val="00C106A7"/>
    <w:rsid w:val="00C111E8"/>
    <w:rsid w:val="00C209C4"/>
    <w:rsid w:val="00C23D89"/>
    <w:rsid w:val="00C402CB"/>
    <w:rsid w:val="00C40768"/>
    <w:rsid w:val="00C410A0"/>
    <w:rsid w:val="00C45279"/>
    <w:rsid w:val="00C45A22"/>
    <w:rsid w:val="00C47DA5"/>
    <w:rsid w:val="00C54D5B"/>
    <w:rsid w:val="00C63F7F"/>
    <w:rsid w:val="00C65400"/>
    <w:rsid w:val="00C66991"/>
    <w:rsid w:val="00C70C93"/>
    <w:rsid w:val="00C71301"/>
    <w:rsid w:val="00C758DB"/>
    <w:rsid w:val="00C77065"/>
    <w:rsid w:val="00C809CF"/>
    <w:rsid w:val="00C80AC3"/>
    <w:rsid w:val="00C80FEB"/>
    <w:rsid w:val="00C82026"/>
    <w:rsid w:val="00C86AE6"/>
    <w:rsid w:val="00C87DEE"/>
    <w:rsid w:val="00C9125D"/>
    <w:rsid w:val="00C92F34"/>
    <w:rsid w:val="00C95CC0"/>
    <w:rsid w:val="00C96464"/>
    <w:rsid w:val="00C97E2D"/>
    <w:rsid w:val="00CA0F9D"/>
    <w:rsid w:val="00CA1CD0"/>
    <w:rsid w:val="00CA6A5D"/>
    <w:rsid w:val="00CB2FA2"/>
    <w:rsid w:val="00CB4D80"/>
    <w:rsid w:val="00CB702E"/>
    <w:rsid w:val="00CB74E0"/>
    <w:rsid w:val="00CB783D"/>
    <w:rsid w:val="00CC313E"/>
    <w:rsid w:val="00CC776E"/>
    <w:rsid w:val="00CD6BC2"/>
    <w:rsid w:val="00CE1099"/>
    <w:rsid w:val="00CE781E"/>
    <w:rsid w:val="00CE7C63"/>
    <w:rsid w:val="00CF3A02"/>
    <w:rsid w:val="00CF3CC6"/>
    <w:rsid w:val="00D02252"/>
    <w:rsid w:val="00D03AF2"/>
    <w:rsid w:val="00D079A7"/>
    <w:rsid w:val="00D07BE7"/>
    <w:rsid w:val="00D122A8"/>
    <w:rsid w:val="00D12727"/>
    <w:rsid w:val="00D128F2"/>
    <w:rsid w:val="00D14C5F"/>
    <w:rsid w:val="00D15466"/>
    <w:rsid w:val="00D1765B"/>
    <w:rsid w:val="00D17CDF"/>
    <w:rsid w:val="00D21721"/>
    <w:rsid w:val="00D231F8"/>
    <w:rsid w:val="00D264CC"/>
    <w:rsid w:val="00D30F6B"/>
    <w:rsid w:val="00D32838"/>
    <w:rsid w:val="00D339C4"/>
    <w:rsid w:val="00D34476"/>
    <w:rsid w:val="00D358CD"/>
    <w:rsid w:val="00D4503C"/>
    <w:rsid w:val="00D4533D"/>
    <w:rsid w:val="00D454C6"/>
    <w:rsid w:val="00D473A8"/>
    <w:rsid w:val="00D531DE"/>
    <w:rsid w:val="00D6072C"/>
    <w:rsid w:val="00D6119A"/>
    <w:rsid w:val="00D646F8"/>
    <w:rsid w:val="00D650EF"/>
    <w:rsid w:val="00D65A3B"/>
    <w:rsid w:val="00D67351"/>
    <w:rsid w:val="00D67E4A"/>
    <w:rsid w:val="00D727E3"/>
    <w:rsid w:val="00D729C3"/>
    <w:rsid w:val="00D73225"/>
    <w:rsid w:val="00D82D19"/>
    <w:rsid w:val="00D85994"/>
    <w:rsid w:val="00D8642C"/>
    <w:rsid w:val="00D873CE"/>
    <w:rsid w:val="00D913D5"/>
    <w:rsid w:val="00D91A39"/>
    <w:rsid w:val="00DC0EC3"/>
    <w:rsid w:val="00DC2310"/>
    <w:rsid w:val="00DC4AF0"/>
    <w:rsid w:val="00DC764B"/>
    <w:rsid w:val="00DD062B"/>
    <w:rsid w:val="00DD1351"/>
    <w:rsid w:val="00DD3052"/>
    <w:rsid w:val="00DD6D3F"/>
    <w:rsid w:val="00DE0366"/>
    <w:rsid w:val="00DE3D27"/>
    <w:rsid w:val="00DE6334"/>
    <w:rsid w:val="00DF744F"/>
    <w:rsid w:val="00E01667"/>
    <w:rsid w:val="00E03216"/>
    <w:rsid w:val="00E04236"/>
    <w:rsid w:val="00E055C6"/>
    <w:rsid w:val="00E05F1A"/>
    <w:rsid w:val="00E11395"/>
    <w:rsid w:val="00E121AD"/>
    <w:rsid w:val="00E13BE0"/>
    <w:rsid w:val="00E173D7"/>
    <w:rsid w:val="00E21057"/>
    <w:rsid w:val="00E21AFA"/>
    <w:rsid w:val="00E2276F"/>
    <w:rsid w:val="00E249B6"/>
    <w:rsid w:val="00E262B2"/>
    <w:rsid w:val="00E266BB"/>
    <w:rsid w:val="00E276DF"/>
    <w:rsid w:val="00E31B63"/>
    <w:rsid w:val="00E33D74"/>
    <w:rsid w:val="00E3447B"/>
    <w:rsid w:val="00E34704"/>
    <w:rsid w:val="00E36AF7"/>
    <w:rsid w:val="00E44754"/>
    <w:rsid w:val="00E45526"/>
    <w:rsid w:val="00E46EE4"/>
    <w:rsid w:val="00E50E2F"/>
    <w:rsid w:val="00E52BA1"/>
    <w:rsid w:val="00E53030"/>
    <w:rsid w:val="00E614BA"/>
    <w:rsid w:val="00E635CB"/>
    <w:rsid w:val="00E7656B"/>
    <w:rsid w:val="00E76F18"/>
    <w:rsid w:val="00E81F52"/>
    <w:rsid w:val="00E84324"/>
    <w:rsid w:val="00E918D8"/>
    <w:rsid w:val="00E93D1F"/>
    <w:rsid w:val="00EA212C"/>
    <w:rsid w:val="00EA4EF3"/>
    <w:rsid w:val="00EA51C5"/>
    <w:rsid w:val="00EA6480"/>
    <w:rsid w:val="00EB1402"/>
    <w:rsid w:val="00EB60EE"/>
    <w:rsid w:val="00EC0E23"/>
    <w:rsid w:val="00EC1824"/>
    <w:rsid w:val="00ED4C34"/>
    <w:rsid w:val="00ED5D16"/>
    <w:rsid w:val="00ED6124"/>
    <w:rsid w:val="00EE27C2"/>
    <w:rsid w:val="00EE30AC"/>
    <w:rsid w:val="00EE74CA"/>
    <w:rsid w:val="00EF2EA6"/>
    <w:rsid w:val="00EF3E9D"/>
    <w:rsid w:val="00EF51D5"/>
    <w:rsid w:val="00EF6E12"/>
    <w:rsid w:val="00EF7E4D"/>
    <w:rsid w:val="00F040A3"/>
    <w:rsid w:val="00F05A1D"/>
    <w:rsid w:val="00F14457"/>
    <w:rsid w:val="00F158F5"/>
    <w:rsid w:val="00F21931"/>
    <w:rsid w:val="00F23880"/>
    <w:rsid w:val="00F26992"/>
    <w:rsid w:val="00F364EC"/>
    <w:rsid w:val="00F368E3"/>
    <w:rsid w:val="00F406E0"/>
    <w:rsid w:val="00F40A22"/>
    <w:rsid w:val="00F44CA7"/>
    <w:rsid w:val="00F44F80"/>
    <w:rsid w:val="00F46169"/>
    <w:rsid w:val="00F47425"/>
    <w:rsid w:val="00F5077F"/>
    <w:rsid w:val="00F5116B"/>
    <w:rsid w:val="00F543B7"/>
    <w:rsid w:val="00F60148"/>
    <w:rsid w:val="00F6472C"/>
    <w:rsid w:val="00F64B04"/>
    <w:rsid w:val="00F666A2"/>
    <w:rsid w:val="00F67AB8"/>
    <w:rsid w:val="00F7153A"/>
    <w:rsid w:val="00F71C5D"/>
    <w:rsid w:val="00F75F2B"/>
    <w:rsid w:val="00F812B3"/>
    <w:rsid w:val="00F86EA4"/>
    <w:rsid w:val="00F92F7E"/>
    <w:rsid w:val="00F93EE6"/>
    <w:rsid w:val="00FA1FE3"/>
    <w:rsid w:val="00FA3194"/>
    <w:rsid w:val="00FA334D"/>
    <w:rsid w:val="00FA387D"/>
    <w:rsid w:val="00FB1702"/>
    <w:rsid w:val="00FB2FA9"/>
    <w:rsid w:val="00FC4AF5"/>
    <w:rsid w:val="00FD1139"/>
    <w:rsid w:val="00FD5625"/>
    <w:rsid w:val="00FE3B46"/>
    <w:rsid w:val="00FE484E"/>
    <w:rsid w:val="00FE7600"/>
    <w:rsid w:val="00FF06FD"/>
    <w:rsid w:val="00FF2E67"/>
    <w:rsid w:val="00FF4D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CA312C"/>
  <w15:chartTrackingRefBased/>
  <w15:docId w15:val="{6B85B4D8-4329-1442-8DF7-507ADA7D9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339C4"/>
    <w:pPr>
      <w:widowControl w:val="0"/>
      <w:autoSpaceDE w:val="0"/>
      <w:autoSpaceDN w:val="0"/>
      <w:ind w:left="589"/>
      <w:outlineLvl w:val="0"/>
    </w:pPr>
    <w:rPr>
      <w:rFonts w:ascii="Arial" w:eastAsia="Arial" w:hAnsi="Arial" w:cs="Arial"/>
      <w:sz w:val="37"/>
      <w:szCs w:val="3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39C4"/>
    <w:rPr>
      <w:rFonts w:ascii="Arial" w:eastAsia="Arial" w:hAnsi="Arial" w:cs="Arial"/>
      <w:sz w:val="37"/>
      <w:szCs w:val="37"/>
    </w:rPr>
  </w:style>
  <w:style w:type="paragraph" w:styleId="BodyText">
    <w:name w:val="Body Text"/>
    <w:basedOn w:val="Normal"/>
    <w:link w:val="BodyTextChar"/>
    <w:uiPriority w:val="1"/>
    <w:qFormat/>
    <w:rsid w:val="00D339C4"/>
    <w:pPr>
      <w:widowControl w:val="0"/>
      <w:autoSpaceDE w:val="0"/>
      <w:autoSpaceDN w:val="0"/>
    </w:pPr>
    <w:rPr>
      <w:rFonts w:ascii="Arial" w:eastAsia="Arial" w:hAnsi="Arial" w:cs="Arial"/>
      <w:sz w:val="32"/>
      <w:szCs w:val="32"/>
    </w:rPr>
  </w:style>
  <w:style w:type="character" w:customStyle="1" w:styleId="BodyTextChar">
    <w:name w:val="Body Text Char"/>
    <w:basedOn w:val="DefaultParagraphFont"/>
    <w:link w:val="BodyText"/>
    <w:uiPriority w:val="1"/>
    <w:rsid w:val="00D339C4"/>
    <w:rPr>
      <w:rFonts w:ascii="Arial" w:eastAsia="Arial" w:hAnsi="Arial" w:cs="Arial"/>
      <w:sz w:val="32"/>
      <w:szCs w:val="32"/>
    </w:rPr>
  </w:style>
  <w:style w:type="paragraph" w:styleId="ListParagraph">
    <w:name w:val="List Paragraph"/>
    <w:basedOn w:val="Normal"/>
    <w:uiPriority w:val="34"/>
    <w:qFormat/>
    <w:rsid w:val="008333AE"/>
    <w:pPr>
      <w:ind w:left="720"/>
      <w:contextualSpacing/>
    </w:pPr>
  </w:style>
  <w:style w:type="paragraph" w:styleId="Header">
    <w:name w:val="header"/>
    <w:basedOn w:val="Normal"/>
    <w:link w:val="HeaderChar"/>
    <w:uiPriority w:val="99"/>
    <w:unhideWhenUsed/>
    <w:rsid w:val="00FA1FE3"/>
    <w:pPr>
      <w:tabs>
        <w:tab w:val="center" w:pos="4680"/>
        <w:tab w:val="right" w:pos="9360"/>
      </w:tabs>
    </w:pPr>
  </w:style>
  <w:style w:type="character" w:customStyle="1" w:styleId="HeaderChar">
    <w:name w:val="Header Char"/>
    <w:basedOn w:val="DefaultParagraphFont"/>
    <w:link w:val="Header"/>
    <w:uiPriority w:val="99"/>
    <w:rsid w:val="00FA1FE3"/>
  </w:style>
  <w:style w:type="paragraph" w:styleId="Footer">
    <w:name w:val="footer"/>
    <w:basedOn w:val="Normal"/>
    <w:link w:val="FooterChar"/>
    <w:uiPriority w:val="99"/>
    <w:unhideWhenUsed/>
    <w:rsid w:val="00FA1FE3"/>
    <w:pPr>
      <w:tabs>
        <w:tab w:val="center" w:pos="4680"/>
        <w:tab w:val="right" w:pos="9360"/>
      </w:tabs>
    </w:pPr>
  </w:style>
  <w:style w:type="character" w:customStyle="1" w:styleId="FooterChar">
    <w:name w:val="Footer Char"/>
    <w:basedOn w:val="DefaultParagraphFont"/>
    <w:link w:val="Footer"/>
    <w:uiPriority w:val="99"/>
    <w:rsid w:val="00FA1FE3"/>
  </w:style>
  <w:style w:type="character" w:styleId="CommentReference">
    <w:name w:val="annotation reference"/>
    <w:basedOn w:val="DefaultParagraphFont"/>
    <w:uiPriority w:val="99"/>
    <w:semiHidden/>
    <w:unhideWhenUsed/>
    <w:rsid w:val="00263B4D"/>
    <w:rPr>
      <w:sz w:val="16"/>
      <w:szCs w:val="16"/>
    </w:rPr>
  </w:style>
  <w:style w:type="paragraph" w:styleId="CommentText">
    <w:name w:val="annotation text"/>
    <w:basedOn w:val="Normal"/>
    <w:link w:val="CommentTextChar"/>
    <w:uiPriority w:val="99"/>
    <w:semiHidden/>
    <w:unhideWhenUsed/>
    <w:rsid w:val="00263B4D"/>
    <w:rPr>
      <w:sz w:val="20"/>
      <w:szCs w:val="20"/>
    </w:rPr>
  </w:style>
  <w:style w:type="character" w:customStyle="1" w:styleId="CommentTextChar">
    <w:name w:val="Comment Text Char"/>
    <w:basedOn w:val="DefaultParagraphFont"/>
    <w:link w:val="CommentText"/>
    <w:uiPriority w:val="99"/>
    <w:semiHidden/>
    <w:rsid w:val="00263B4D"/>
    <w:rPr>
      <w:sz w:val="20"/>
      <w:szCs w:val="20"/>
    </w:rPr>
  </w:style>
  <w:style w:type="paragraph" w:styleId="CommentSubject">
    <w:name w:val="annotation subject"/>
    <w:basedOn w:val="CommentText"/>
    <w:next w:val="CommentText"/>
    <w:link w:val="CommentSubjectChar"/>
    <w:uiPriority w:val="99"/>
    <w:semiHidden/>
    <w:unhideWhenUsed/>
    <w:rsid w:val="00263B4D"/>
    <w:rPr>
      <w:b/>
      <w:bCs/>
    </w:rPr>
  </w:style>
  <w:style w:type="character" w:customStyle="1" w:styleId="CommentSubjectChar">
    <w:name w:val="Comment Subject Char"/>
    <w:basedOn w:val="CommentTextChar"/>
    <w:link w:val="CommentSubject"/>
    <w:uiPriority w:val="99"/>
    <w:semiHidden/>
    <w:rsid w:val="00263B4D"/>
    <w:rPr>
      <w:b/>
      <w:bCs/>
      <w:sz w:val="20"/>
      <w:szCs w:val="20"/>
    </w:rPr>
  </w:style>
  <w:style w:type="paragraph" w:styleId="BalloonText">
    <w:name w:val="Balloon Text"/>
    <w:basedOn w:val="Normal"/>
    <w:link w:val="BalloonTextChar"/>
    <w:uiPriority w:val="99"/>
    <w:semiHidden/>
    <w:unhideWhenUsed/>
    <w:rsid w:val="00263B4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63B4D"/>
    <w:rPr>
      <w:rFonts w:ascii="Times New Roman" w:hAnsi="Times New Roman" w:cs="Times New Roman"/>
      <w:sz w:val="18"/>
      <w:szCs w:val="18"/>
    </w:rPr>
  </w:style>
  <w:style w:type="character" w:styleId="PageNumber">
    <w:name w:val="page number"/>
    <w:basedOn w:val="DefaultParagraphFont"/>
    <w:uiPriority w:val="99"/>
    <w:semiHidden/>
    <w:unhideWhenUsed/>
    <w:rsid w:val="009C6886"/>
  </w:style>
  <w:style w:type="paragraph" w:styleId="FootnoteText">
    <w:name w:val="footnote text"/>
    <w:basedOn w:val="Normal"/>
    <w:link w:val="FootnoteTextChar"/>
    <w:uiPriority w:val="99"/>
    <w:semiHidden/>
    <w:unhideWhenUsed/>
    <w:rsid w:val="009538DD"/>
    <w:rPr>
      <w:sz w:val="20"/>
      <w:szCs w:val="20"/>
    </w:rPr>
  </w:style>
  <w:style w:type="character" w:customStyle="1" w:styleId="FootnoteTextChar">
    <w:name w:val="Footnote Text Char"/>
    <w:basedOn w:val="DefaultParagraphFont"/>
    <w:link w:val="FootnoteText"/>
    <w:uiPriority w:val="99"/>
    <w:semiHidden/>
    <w:rsid w:val="009538DD"/>
    <w:rPr>
      <w:sz w:val="20"/>
      <w:szCs w:val="20"/>
    </w:rPr>
  </w:style>
  <w:style w:type="character" w:styleId="FootnoteReference">
    <w:name w:val="footnote reference"/>
    <w:basedOn w:val="DefaultParagraphFont"/>
    <w:uiPriority w:val="99"/>
    <w:semiHidden/>
    <w:unhideWhenUsed/>
    <w:rsid w:val="009538DD"/>
    <w:rPr>
      <w:vertAlign w:val="superscript"/>
    </w:rPr>
  </w:style>
  <w:style w:type="paragraph" w:styleId="EndnoteText">
    <w:name w:val="endnote text"/>
    <w:basedOn w:val="Normal"/>
    <w:link w:val="EndnoteTextChar"/>
    <w:uiPriority w:val="99"/>
    <w:unhideWhenUsed/>
    <w:rsid w:val="008D6973"/>
    <w:rPr>
      <w:sz w:val="20"/>
      <w:szCs w:val="20"/>
    </w:rPr>
  </w:style>
  <w:style w:type="character" w:customStyle="1" w:styleId="EndnoteTextChar">
    <w:name w:val="Endnote Text Char"/>
    <w:basedOn w:val="DefaultParagraphFont"/>
    <w:link w:val="EndnoteText"/>
    <w:uiPriority w:val="99"/>
    <w:rsid w:val="008D6973"/>
    <w:rPr>
      <w:sz w:val="20"/>
      <w:szCs w:val="20"/>
    </w:rPr>
  </w:style>
  <w:style w:type="character" w:styleId="EndnoteReference">
    <w:name w:val="endnote reference"/>
    <w:basedOn w:val="DefaultParagraphFont"/>
    <w:uiPriority w:val="99"/>
    <w:semiHidden/>
    <w:unhideWhenUsed/>
    <w:rsid w:val="008D6973"/>
    <w:rPr>
      <w:vertAlign w:val="superscript"/>
    </w:rPr>
  </w:style>
  <w:style w:type="character" w:styleId="Hyperlink">
    <w:name w:val="Hyperlink"/>
    <w:basedOn w:val="DefaultParagraphFont"/>
    <w:uiPriority w:val="99"/>
    <w:unhideWhenUsed/>
    <w:rsid w:val="003231C9"/>
    <w:rPr>
      <w:color w:val="0563C1" w:themeColor="hyperlink"/>
      <w:u w:val="single"/>
    </w:rPr>
  </w:style>
  <w:style w:type="character" w:styleId="UnresolvedMention">
    <w:name w:val="Unresolved Mention"/>
    <w:basedOn w:val="DefaultParagraphFont"/>
    <w:uiPriority w:val="99"/>
    <w:rsid w:val="003231C9"/>
    <w:rPr>
      <w:color w:val="605E5C"/>
      <w:shd w:val="clear" w:color="auto" w:fill="E1DFDD"/>
    </w:rPr>
  </w:style>
  <w:style w:type="paragraph" w:styleId="NormalWeb">
    <w:name w:val="Normal (Web)"/>
    <w:basedOn w:val="Normal"/>
    <w:uiPriority w:val="99"/>
    <w:semiHidden/>
    <w:unhideWhenUsed/>
    <w:rsid w:val="00F364EC"/>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83765">
      <w:bodyDiv w:val="1"/>
      <w:marLeft w:val="0"/>
      <w:marRight w:val="0"/>
      <w:marTop w:val="0"/>
      <w:marBottom w:val="0"/>
      <w:divBdr>
        <w:top w:val="none" w:sz="0" w:space="0" w:color="auto"/>
        <w:left w:val="none" w:sz="0" w:space="0" w:color="auto"/>
        <w:bottom w:val="none" w:sz="0" w:space="0" w:color="auto"/>
        <w:right w:val="none" w:sz="0" w:space="0" w:color="auto"/>
      </w:divBdr>
    </w:div>
    <w:div w:id="208761995">
      <w:bodyDiv w:val="1"/>
      <w:marLeft w:val="0"/>
      <w:marRight w:val="0"/>
      <w:marTop w:val="0"/>
      <w:marBottom w:val="0"/>
      <w:divBdr>
        <w:top w:val="none" w:sz="0" w:space="0" w:color="auto"/>
        <w:left w:val="none" w:sz="0" w:space="0" w:color="auto"/>
        <w:bottom w:val="none" w:sz="0" w:space="0" w:color="auto"/>
        <w:right w:val="none" w:sz="0" w:space="0" w:color="auto"/>
      </w:divBdr>
    </w:div>
    <w:div w:id="227809453">
      <w:bodyDiv w:val="1"/>
      <w:marLeft w:val="0"/>
      <w:marRight w:val="0"/>
      <w:marTop w:val="0"/>
      <w:marBottom w:val="0"/>
      <w:divBdr>
        <w:top w:val="none" w:sz="0" w:space="0" w:color="auto"/>
        <w:left w:val="none" w:sz="0" w:space="0" w:color="auto"/>
        <w:bottom w:val="none" w:sz="0" w:space="0" w:color="auto"/>
        <w:right w:val="none" w:sz="0" w:space="0" w:color="auto"/>
      </w:divBdr>
    </w:div>
    <w:div w:id="311252178">
      <w:bodyDiv w:val="1"/>
      <w:marLeft w:val="0"/>
      <w:marRight w:val="0"/>
      <w:marTop w:val="0"/>
      <w:marBottom w:val="0"/>
      <w:divBdr>
        <w:top w:val="none" w:sz="0" w:space="0" w:color="auto"/>
        <w:left w:val="none" w:sz="0" w:space="0" w:color="auto"/>
        <w:bottom w:val="none" w:sz="0" w:space="0" w:color="auto"/>
        <w:right w:val="none" w:sz="0" w:space="0" w:color="auto"/>
      </w:divBdr>
    </w:div>
    <w:div w:id="409273882">
      <w:bodyDiv w:val="1"/>
      <w:marLeft w:val="0"/>
      <w:marRight w:val="0"/>
      <w:marTop w:val="0"/>
      <w:marBottom w:val="0"/>
      <w:divBdr>
        <w:top w:val="none" w:sz="0" w:space="0" w:color="auto"/>
        <w:left w:val="none" w:sz="0" w:space="0" w:color="auto"/>
        <w:bottom w:val="none" w:sz="0" w:space="0" w:color="auto"/>
        <w:right w:val="none" w:sz="0" w:space="0" w:color="auto"/>
      </w:divBdr>
    </w:div>
    <w:div w:id="482160346">
      <w:bodyDiv w:val="1"/>
      <w:marLeft w:val="0"/>
      <w:marRight w:val="0"/>
      <w:marTop w:val="0"/>
      <w:marBottom w:val="0"/>
      <w:divBdr>
        <w:top w:val="none" w:sz="0" w:space="0" w:color="auto"/>
        <w:left w:val="none" w:sz="0" w:space="0" w:color="auto"/>
        <w:bottom w:val="none" w:sz="0" w:space="0" w:color="auto"/>
        <w:right w:val="none" w:sz="0" w:space="0" w:color="auto"/>
      </w:divBdr>
    </w:div>
    <w:div w:id="515467471">
      <w:bodyDiv w:val="1"/>
      <w:marLeft w:val="0"/>
      <w:marRight w:val="0"/>
      <w:marTop w:val="0"/>
      <w:marBottom w:val="0"/>
      <w:divBdr>
        <w:top w:val="none" w:sz="0" w:space="0" w:color="auto"/>
        <w:left w:val="none" w:sz="0" w:space="0" w:color="auto"/>
        <w:bottom w:val="none" w:sz="0" w:space="0" w:color="auto"/>
        <w:right w:val="none" w:sz="0" w:space="0" w:color="auto"/>
      </w:divBdr>
    </w:div>
    <w:div w:id="588075023">
      <w:bodyDiv w:val="1"/>
      <w:marLeft w:val="0"/>
      <w:marRight w:val="0"/>
      <w:marTop w:val="0"/>
      <w:marBottom w:val="0"/>
      <w:divBdr>
        <w:top w:val="none" w:sz="0" w:space="0" w:color="auto"/>
        <w:left w:val="none" w:sz="0" w:space="0" w:color="auto"/>
        <w:bottom w:val="none" w:sz="0" w:space="0" w:color="auto"/>
        <w:right w:val="none" w:sz="0" w:space="0" w:color="auto"/>
      </w:divBdr>
    </w:div>
    <w:div w:id="598568689">
      <w:bodyDiv w:val="1"/>
      <w:marLeft w:val="0"/>
      <w:marRight w:val="0"/>
      <w:marTop w:val="0"/>
      <w:marBottom w:val="0"/>
      <w:divBdr>
        <w:top w:val="none" w:sz="0" w:space="0" w:color="auto"/>
        <w:left w:val="none" w:sz="0" w:space="0" w:color="auto"/>
        <w:bottom w:val="none" w:sz="0" w:space="0" w:color="auto"/>
        <w:right w:val="none" w:sz="0" w:space="0" w:color="auto"/>
      </w:divBdr>
    </w:div>
    <w:div w:id="685375524">
      <w:bodyDiv w:val="1"/>
      <w:marLeft w:val="0"/>
      <w:marRight w:val="0"/>
      <w:marTop w:val="0"/>
      <w:marBottom w:val="0"/>
      <w:divBdr>
        <w:top w:val="none" w:sz="0" w:space="0" w:color="auto"/>
        <w:left w:val="none" w:sz="0" w:space="0" w:color="auto"/>
        <w:bottom w:val="none" w:sz="0" w:space="0" w:color="auto"/>
        <w:right w:val="none" w:sz="0" w:space="0" w:color="auto"/>
      </w:divBdr>
    </w:div>
    <w:div w:id="693382593">
      <w:bodyDiv w:val="1"/>
      <w:marLeft w:val="0"/>
      <w:marRight w:val="0"/>
      <w:marTop w:val="0"/>
      <w:marBottom w:val="0"/>
      <w:divBdr>
        <w:top w:val="none" w:sz="0" w:space="0" w:color="auto"/>
        <w:left w:val="none" w:sz="0" w:space="0" w:color="auto"/>
        <w:bottom w:val="none" w:sz="0" w:space="0" w:color="auto"/>
        <w:right w:val="none" w:sz="0" w:space="0" w:color="auto"/>
      </w:divBdr>
    </w:div>
    <w:div w:id="706566734">
      <w:bodyDiv w:val="1"/>
      <w:marLeft w:val="0"/>
      <w:marRight w:val="0"/>
      <w:marTop w:val="0"/>
      <w:marBottom w:val="0"/>
      <w:divBdr>
        <w:top w:val="none" w:sz="0" w:space="0" w:color="auto"/>
        <w:left w:val="none" w:sz="0" w:space="0" w:color="auto"/>
        <w:bottom w:val="none" w:sz="0" w:space="0" w:color="auto"/>
        <w:right w:val="none" w:sz="0" w:space="0" w:color="auto"/>
      </w:divBdr>
    </w:div>
    <w:div w:id="719205454">
      <w:bodyDiv w:val="1"/>
      <w:marLeft w:val="0"/>
      <w:marRight w:val="0"/>
      <w:marTop w:val="0"/>
      <w:marBottom w:val="0"/>
      <w:divBdr>
        <w:top w:val="none" w:sz="0" w:space="0" w:color="auto"/>
        <w:left w:val="none" w:sz="0" w:space="0" w:color="auto"/>
        <w:bottom w:val="none" w:sz="0" w:space="0" w:color="auto"/>
        <w:right w:val="none" w:sz="0" w:space="0" w:color="auto"/>
      </w:divBdr>
    </w:div>
    <w:div w:id="733969044">
      <w:bodyDiv w:val="1"/>
      <w:marLeft w:val="0"/>
      <w:marRight w:val="0"/>
      <w:marTop w:val="0"/>
      <w:marBottom w:val="0"/>
      <w:divBdr>
        <w:top w:val="none" w:sz="0" w:space="0" w:color="auto"/>
        <w:left w:val="none" w:sz="0" w:space="0" w:color="auto"/>
        <w:bottom w:val="none" w:sz="0" w:space="0" w:color="auto"/>
        <w:right w:val="none" w:sz="0" w:space="0" w:color="auto"/>
      </w:divBdr>
    </w:div>
    <w:div w:id="748573442">
      <w:bodyDiv w:val="1"/>
      <w:marLeft w:val="0"/>
      <w:marRight w:val="0"/>
      <w:marTop w:val="0"/>
      <w:marBottom w:val="0"/>
      <w:divBdr>
        <w:top w:val="none" w:sz="0" w:space="0" w:color="auto"/>
        <w:left w:val="none" w:sz="0" w:space="0" w:color="auto"/>
        <w:bottom w:val="none" w:sz="0" w:space="0" w:color="auto"/>
        <w:right w:val="none" w:sz="0" w:space="0" w:color="auto"/>
      </w:divBdr>
    </w:div>
    <w:div w:id="760874195">
      <w:bodyDiv w:val="1"/>
      <w:marLeft w:val="0"/>
      <w:marRight w:val="0"/>
      <w:marTop w:val="0"/>
      <w:marBottom w:val="0"/>
      <w:divBdr>
        <w:top w:val="none" w:sz="0" w:space="0" w:color="auto"/>
        <w:left w:val="none" w:sz="0" w:space="0" w:color="auto"/>
        <w:bottom w:val="none" w:sz="0" w:space="0" w:color="auto"/>
        <w:right w:val="none" w:sz="0" w:space="0" w:color="auto"/>
      </w:divBdr>
    </w:div>
    <w:div w:id="882787491">
      <w:bodyDiv w:val="1"/>
      <w:marLeft w:val="0"/>
      <w:marRight w:val="0"/>
      <w:marTop w:val="0"/>
      <w:marBottom w:val="0"/>
      <w:divBdr>
        <w:top w:val="none" w:sz="0" w:space="0" w:color="auto"/>
        <w:left w:val="none" w:sz="0" w:space="0" w:color="auto"/>
        <w:bottom w:val="none" w:sz="0" w:space="0" w:color="auto"/>
        <w:right w:val="none" w:sz="0" w:space="0" w:color="auto"/>
      </w:divBdr>
    </w:div>
    <w:div w:id="884218452">
      <w:bodyDiv w:val="1"/>
      <w:marLeft w:val="0"/>
      <w:marRight w:val="0"/>
      <w:marTop w:val="0"/>
      <w:marBottom w:val="0"/>
      <w:divBdr>
        <w:top w:val="none" w:sz="0" w:space="0" w:color="auto"/>
        <w:left w:val="none" w:sz="0" w:space="0" w:color="auto"/>
        <w:bottom w:val="none" w:sz="0" w:space="0" w:color="auto"/>
        <w:right w:val="none" w:sz="0" w:space="0" w:color="auto"/>
      </w:divBdr>
    </w:div>
    <w:div w:id="884293399">
      <w:bodyDiv w:val="1"/>
      <w:marLeft w:val="0"/>
      <w:marRight w:val="0"/>
      <w:marTop w:val="0"/>
      <w:marBottom w:val="0"/>
      <w:divBdr>
        <w:top w:val="none" w:sz="0" w:space="0" w:color="auto"/>
        <w:left w:val="none" w:sz="0" w:space="0" w:color="auto"/>
        <w:bottom w:val="none" w:sz="0" w:space="0" w:color="auto"/>
        <w:right w:val="none" w:sz="0" w:space="0" w:color="auto"/>
      </w:divBdr>
    </w:div>
    <w:div w:id="1043023322">
      <w:bodyDiv w:val="1"/>
      <w:marLeft w:val="0"/>
      <w:marRight w:val="0"/>
      <w:marTop w:val="0"/>
      <w:marBottom w:val="0"/>
      <w:divBdr>
        <w:top w:val="none" w:sz="0" w:space="0" w:color="auto"/>
        <w:left w:val="none" w:sz="0" w:space="0" w:color="auto"/>
        <w:bottom w:val="none" w:sz="0" w:space="0" w:color="auto"/>
        <w:right w:val="none" w:sz="0" w:space="0" w:color="auto"/>
      </w:divBdr>
    </w:div>
    <w:div w:id="1069812101">
      <w:bodyDiv w:val="1"/>
      <w:marLeft w:val="0"/>
      <w:marRight w:val="0"/>
      <w:marTop w:val="0"/>
      <w:marBottom w:val="0"/>
      <w:divBdr>
        <w:top w:val="none" w:sz="0" w:space="0" w:color="auto"/>
        <w:left w:val="none" w:sz="0" w:space="0" w:color="auto"/>
        <w:bottom w:val="none" w:sz="0" w:space="0" w:color="auto"/>
        <w:right w:val="none" w:sz="0" w:space="0" w:color="auto"/>
      </w:divBdr>
    </w:div>
    <w:div w:id="1129277765">
      <w:bodyDiv w:val="1"/>
      <w:marLeft w:val="0"/>
      <w:marRight w:val="0"/>
      <w:marTop w:val="0"/>
      <w:marBottom w:val="0"/>
      <w:divBdr>
        <w:top w:val="none" w:sz="0" w:space="0" w:color="auto"/>
        <w:left w:val="none" w:sz="0" w:space="0" w:color="auto"/>
        <w:bottom w:val="none" w:sz="0" w:space="0" w:color="auto"/>
        <w:right w:val="none" w:sz="0" w:space="0" w:color="auto"/>
      </w:divBdr>
    </w:div>
    <w:div w:id="1174957146">
      <w:bodyDiv w:val="1"/>
      <w:marLeft w:val="0"/>
      <w:marRight w:val="0"/>
      <w:marTop w:val="0"/>
      <w:marBottom w:val="0"/>
      <w:divBdr>
        <w:top w:val="none" w:sz="0" w:space="0" w:color="auto"/>
        <w:left w:val="none" w:sz="0" w:space="0" w:color="auto"/>
        <w:bottom w:val="none" w:sz="0" w:space="0" w:color="auto"/>
        <w:right w:val="none" w:sz="0" w:space="0" w:color="auto"/>
      </w:divBdr>
    </w:div>
    <w:div w:id="1234465396">
      <w:bodyDiv w:val="1"/>
      <w:marLeft w:val="0"/>
      <w:marRight w:val="0"/>
      <w:marTop w:val="0"/>
      <w:marBottom w:val="0"/>
      <w:divBdr>
        <w:top w:val="none" w:sz="0" w:space="0" w:color="auto"/>
        <w:left w:val="none" w:sz="0" w:space="0" w:color="auto"/>
        <w:bottom w:val="none" w:sz="0" w:space="0" w:color="auto"/>
        <w:right w:val="none" w:sz="0" w:space="0" w:color="auto"/>
      </w:divBdr>
    </w:div>
    <w:div w:id="1304113720">
      <w:bodyDiv w:val="1"/>
      <w:marLeft w:val="0"/>
      <w:marRight w:val="0"/>
      <w:marTop w:val="0"/>
      <w:marBottom w:val="0"/>
      <w:divBdr>
        <w:top w:val="none" w:sz="0" w:space="0" w:color="auto"/>
        <w:left w:val="none" w:sz="0" w:space="0" w:color="auto"/>
        <w:bottom w:val="none" w:sz="0" w:space="0" w:color="auto"/>
        <w:right w:val="none" w:sz="0" w:space="0" w:color="auto"/>
      </w:divBdr>
    </w:div>
    <w:div w:id="1309242114">
      <w:bodyDiv w:val="1"/>
      <w:marLeft w:val="0"/>
      <w:marRight w:val="0"/>
      <w:marTop w:val="0"/>
      <w:marBottom w:val="0"/>
      <w:divBdr>
        <w:top w:val="none" w:sz="0" w:space="0" w:color="auto"/>
        <w:left w:val="none" w:sz="0" w:space="0" w:color="auto"/>
        <w:bottom w:val="none" w:sz="0" w:space="0" w:color="auto"/>
        <w:right w:val="none" w:sz="0" w:space="0" w:color="auto"/>
      </w:divBdr>
    </w:div>
    <w:div w:id="1369067021">
      <w:bodyDiv w:val="1"/>
      <w:marLeft w:val="0"/>
      <w:marRight w:val="0"/>
      <w:marTop w:val="0"/>
      <w:marBottom w:val="0"/>
      <w:divBdr>
        <w:top w:val="none" w:sz="0" w:space="0" w:color="auto"/>
        <w:left w:val="none" w:sz="0" w:space="0" w:color="auto"/>
        <w:bottom w:val="none" w:sz="0" w:space="0" w:color="auto"/>
        <w:right w:val="none" w:sz="0" w:space="0" w:color="auto"/>
      </w:divBdr>
      <w:divsChild>
        <w:div w:id="567574510">
          <w:marLeft w:val="0"/>
          <w:marRight w:val="0"/>
          <w:marTop w:val="0"/>
          <w:marBottom w:val="0"/>
          <w:divBdr>
            <w:top w:val="none" w:sz="0" w:space="0" w:color="auto"/>
            <w:left w:val="none" w:sz="0" w:space="0" w:color="auto"/>
            <w:bottom w:val="none" w:sz="0" w:space="0" w:color="auto"/>
            <w:right w:val="none" w:sz="0" w:space="0" w:color="auto"/>
          </w:divBdr>
        </w:div>
        <w:div w:id="2054847046">
          <w:marLeft w:val="0"/>
          <w:marRight w:val="0"/>
          <w:marTop w:val="0"/>
          <w:marBottom w:val="0"/>
          <w:divBdr>
            <w:top w:val="none" w:sz="0" w:space="0" w:color="auto"/>
            <w:left w:val="none" w:sz="0" w:space="0" w:color="auto"/>
            <w:bottom w:val="none" w:sz="0" w:space="0" w:color="auto"/>
            <w:right w:val="none" w:sz="0" w:space="0" w:color="auto"/>
          </w:divBdr>
        </w:div>
        <w:div w:id="144782299">
          <w:marLeft w:val="0"/>
          <w:marRight w:val="0"/>
          <w:marTop w:val="0"/>
          <w:marBottom w:val="0"/>
          <w:divBdr>
            <w:top w:val="none" w:sz="0" w:space="0" w:color="auto"/>
            <w:left w:val="none" w:sz="0" w:space="0" w:color="auto"/>
            <w:bottom w:val="none" w:sz="0" w:space="0" w:color="auto"/>
            <w:right w:val="none" w:sz="0" w:space="0" w:color="auto"/>
          </w:divBdr>
        </w:div>
        <w:div w:id="2034265928">
          <w:marLeft w:val="0"/>
          <w:marRight w:val="0"/>
          <w:marTop w:val="0"/>
          <w:marBottom w:val="0"/>
          <w:divBdr>
            <w:top w:val="none" w:sz="0" w:space="0" w:color="auto"/>
            <w:left w:val="none" w:sz="0" w:space="0" w:color="auto"/>
            <w:bottom w:val="none" w:sz="0" w:space="0" w:color="auto"/>
            <w:right w:val="none" w:sz="0" w:space="0" w:color="auto"/>
          </w:divBdr>
        </w:div>
      </w:divsChild>
    </w:div>
    <w:div w:id="1414744293">
      <w:bodyDiv w:val="1"/>
      <w:marLeft w:val="0"/>
      <w:marRight w:val="0"/>
      <w:marTop w:val="0"/>
      <w:marBottom w:val="0"/>
      <w:divBdr>
        <w:top w:val="none" w:sz="0" w:space="0" w:color="auto"/>
        <w:left w:val="none" w:sz="0" w:space="0" w:color="auto"/>
        <w:bottom w:val="none" w:sz="0" w:space="0" w:color="auto"/>
        <w:right w:val="none" w:sz="0" w:space="0" w:color="auto"/>
      </w:divBdr>
      <w:divsChild>
        <w:div w:id="320356806">
          <w:marLeft w:val="0"/>
          <w:marRight w:val="0"/>
          <w:marTop w:val="0"/>
          <w:marBottom w:val="0"/>
          <w:divBdr>
            <w:top w:val="none" w:sz="0" w:space="0" w:color="auto"/>
            <w:left w:val="none" w:sz="0" w:space="0" w:color="auto"/>
            <w:bottom w:val="none" w:sz="0" w:space="0" w:color="auto"/>
            <w:right w:val="none" w:sz="0" w:space="0" w:color="auto"/>
          </w:divBdr>
        </w:div>
      </w:divsChild>
    </w:div>
    <w:div w:id="1555505566">
      <w:bodyDiv w:val="1"/>
      <w:marLeft w:val="0"/>
      <w:marRight w:val="0"/>
      <w:marTop w:val="0"/>
      <w:marBottom w:val="0"/>
      <w:divBdr>
        <w:top w:val="none" w:sz="0" w:space="0" w:color="auto"/>
        <w:left w:val="none" w:sz="0" w:space="0" w:color="auto"/>
        <w:bottom w:val="none" w:sz="0" w:space="0" w:color="auto"/>
        <w:right w:val="none" w:sz="0" w:space="0" w:color="auto"/>
      </w:divBdr>
    </w:div>
    <w:div w:id="1567295760">
      <w:bodyDiv w:val="1"/>
      <w:marLeft w:val="0"/>
      <w:marRight w:val="0"/>
      <w:marTop w:val="0"/>
      <w:marBottom w:val="0"/>
      <w:divBdr>
        <w:top w:val="none" w:sz="0" w:space="0" w:color="auto"/>
        <w:left w:val="none" w:sz="0" w:space="0" w:color="auto"/>
        <w:bottom w:val="none" w:sz="0" w:space="0" w:color="auto"/>
        <w:right w:val="none" w:sz="0" w:space="0" w:color="auto"/>
      </w:divBdr>
    </w:div>
    <w:div w:id="1573076308">
      <w:bodyDiv w:val="1"/>
      <w:marLeft w:val="0"/>
      <w:marRight w:val="0"/>
      <w:marTop w:val="0"/>
      <w:marBottom w:val="0"/>
      <w:divBdr>
        <w:top w:val="none" w:sz="0" w:space="0" w:color="auto"/>
        <w:left w:val="none" w:sz="0" w:space="0" w:color="auto"/>
        <w:bottom w:val="none" w:sz="0" w:space="0" w:color="auto"/>
        <w:right w:val="none" w:sz="0" w:space="0" w:color="auto"/>
      </w:divBdr>
    </w:div>
    <w:div w:id="1710565463">
      <w:bodyDiv w:val="1"/>
      <w:marLeft w:val="0"/>
      <w:marRight w:val="0"/>
      <w:marTop w:val="0"/>
      <w:marBottom w:val="0"/>
      <w:divBdr>
        <w:top w:val="none" w:sz="0" w:space="0" w:color="auto"/>
        <w:left w:val="none" w:sz="0" w:space="0" w:color="auto"/>
        <w:bottom w:val="none" w:sz="0" w:space="0" w:color="auto"/>
        <w:right w:val="none" w:sz="0" w:space="0" w:color="auto"/>
      </w:divBdr>
    </w:div>
    <w:div w:id="1893421262">
      <w:bodyDiv w:val="1"/>
      <w:marLeft w:val="0"/>
      <w:marRight w:val="0"/>
      <w:marTop w:val="0"/>
      <w:marBottom w:val="0"/>
      <w:divBdr>
        <w:top w:val="none" w:sz="0" w:space="0" w:color="auto"/>
        <w:left w:val="none" w:sz="0" w:space="0" w:color="auto"/>
        <w:bottom w:val="none" w:sz="0" w:space="0" w:color="auto"/>
        <w:right w:val="none" w:sz="0" w:space="0" w:color="auto"/>
      </w:divBdr>
    </w:div>
    <w:div w:id="1928686106">
      <w:bodyDiv w:val="1"/>
      <w:marLeft w:val="0"/>
      <w:marRight w:val="0"/>
      <w:marTop w:val="0"/>
      <w:marBottom w:val="0"/>
      <w:divBdr>
        <w:top w:val="none" w:sz="0" w:space="0" w:color="auto"/>
        <w:left w:val="none" w:sz="0" w:space="0" w:color="auto"/>
        <w:bottom w:val="none" w:sz="0" w:space="0" w:color="auto"/>
        <w:right w:val="none" w:sz="0" w:space="0" w:color="auto"/>
      </w:divBdr>
    </w:div>
    <w:div w:id="1944260750">
      <w:bodyDiv w:val="1"/>
      <w:marLeft w:val="0"/>
      <w:marRight w:val="0"/>
      <w:marTop w:val="0"/>
      <w:marBottom w:val="0"/>
      <w:divBdr>
        <w:top w:val="none" w:sz="0" w:space="0" w:color="auto"/>
        <w:left w:val="none" w:sz="0" w:space="0" w:color="auto"/>
        <w:bottom w:val="none" w:sz="0" w:space="0" w:color="auto"/>
        <w:right w:val="none" w:sz="0" w:space="0" w:color="auto"/>
      </w:divBdr>
    </w:div>
    <w:div w:id="1966961501">
      <w:bodyDiv w:val="1"/>
      <w:marLeft w:val="0"/>
      <w:marRight w:val="0"/>
      <w:marTop w:val="0"/>
      <w:marBottom w:val="0"/>
      <w:divBdr>
        <w:top w:val="none" w:sz="0" w:space="0" w:color="auto"/>
        <w:left w:val="none" w:sz="0" w:space="0" w:color="auto"/>
        <w:bottom w:val="none" w:sz="0" w:space="0" w:color="auto"/>
        <w:right w:val="none" w:sz="0" w:space="0" w:color="auto"/>
      </w:divBdr>
    </w:div>
    <w:div w:id="2015063226">
      <w:bodyDiv w:val="1"/>
      <w:marLeft w:val="0"/>
      <w:marRight w:val="0"/>
      <w:marTop w:val="0"/>
      <w:marBottom w:val="0"/>
      <w:divBdr>
        <w:top w:val="none" w:sz="0" w:space="0" w:color="auto"/>
        <w:left w:val="none" w:sz="0" w:space="0" w:color="auto"/>
        <w:bottom w:val="none" w:sz="0" w:space="0" w:color="auto"/>
        <w:right w:val="none" w:sz="0" w:space="0" w:color="auto"/>
      </w:divBdr>
    </w:div>
    <w:div w:id="2032366645">
      <w:bodyDiv w:val="1"/>
      <w:marLeft w:val="0"/>
      <w:marRight w:val="0"/>
      <w:marTop w:val="0"/>
      <w:marBottom w:val="0"/>
      <w:divBdr>
        <w:top w:val="none" w:sz="0" w:space="0" w:color="auto"/>
        <w:left w:val="none" w:sz="0" w:space="0" w:color="auto"/>
        <w:bottom w:val="none" w:sz="0" w:space="0" w:color="auto"/>
        <w:right w:val="none" w:sz="0" w:space="0" w:color="auto"/>
      </w:divBdr>
    </w:div>
    <w:div w:id="2038502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1.xml"/></Relationships>
</file>

<file path=word/_rels/endnotes.xml.rels><?xml version="1.0" encoding="UTF-8" standalone="yes"?>
<Relationships xmlns="http://schemas.openxmlformats.org/package/2006/relationships"><Relationship Id="rId3" Type="http://schemas.openxmlformats.org/officeDocument/2006/relationships/hyperlink" Target="http://www.vasa-project.com/gallery/spe/lord-essay.php" TargetMode="External"/><Relationship Id="rId2" Type="http://schemas.openxmlformats.org/officeDocument/2006/relationships/hyperlink" Target="http://www.vasa-project.com/gallery/spe/lord-essay.php" TargetMode="External"/><Relationship Id="rId1" Type="http://schemas.openxmlformats.org/officeDocument/2006/relationships/hyperlink" Target="https://www.history.com/this-day-in-history/equal-rights-amendment-passed-by-congres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1C4C5F25-579B-6744-B660-36C72509C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409</TotalTime>
  <Pages>35</Pages>
  <Words>6132</Words>
  <Characters>34954</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Rebecca Zeiss</cp:lastModifiedBy>
  <cp:revision>14</cp:revision>
  <cp:lastPrinted>2020-09-13T17:24:00Z</cp:lastPrinted>
  <dcterms:created xsi:type="dcterms:W3CDTF">2020-09-13T21:16:00Z</dcterms:created>
  <dcterms:modified xsi:type="dcterms:W3CDTF">2020-10-05T19:21:00Z</dcterms:modified>
</cp:coreProperties>
</file>